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04D" w:rsidRPr="00A71F4E" w:rsidRDefault="00C6704D" w:rsidP="00C6704D">
      <w:pPr>
        <w:tabs>
          <w:tab w:val="left" w:pos="2410"/>
        </w:tabs>
        <w:ind w:left="0"/>
        <w:rPr>
          <w:rFonts w:eastAsia="Times New Roman" w:cs="Arial"/>
          <w:lang w:val="en-US" w:bidi="en-US"/>
        </w:rPr>
      </w:pPr>
      <w:proofErr w:type="spellStart"/>
      <w:r w:rsidRPr="002D4C4D">
        <w:rPr>
          <w:rFonts w:eastAsia="Times New Roman" w:cs="Arial"/>
          <w:lang w:bidi="en-US"/>
        </w:rPr>
        <w:t>Инв</w:t>
      </w:r>
      <w:proofErr w:type="spellEnd"/>
      <w:r w:rsidRPr="002D4C4D">
        <w:rPr>
          <w:rFonts w:eastAsia="Times New Roman" w:cs="Arial"/>
          <w:lang w:val="en-US" w:bidi="en-US"/>
        </w:rPr>
        <w:t xml:space="preserve">. № </w:t>
      </w:r>
      <w:r w:rsidRPr="002D4C4D">
        <w:rPr>
          <w:rFonts w:eastAsia="Times New Roman" w:cs="Arial"/>
          <w:lang w:bidi="en-US"/>
        </w:rPr>
        <w:t>048</w:t>
      </w:r>
      <w:r w:rsidRPr="002D4C4D">
        <w:rPr>
          <w:rFonts w:eastAsia="Times New Roman" w:cs="Arial"/>
          <w:lang w:val="en-US" w:bidi="en-US"/>
        </w:rPr>
        <w:t>.</w:t>
      </w:r>
      <w:r w:rsidRPr="002D4C4D">
        <w:rPr>
          <w:rFonts w:eastAsia="Times New Roman" w:cs="Arial"/>
          <w:lang w:bidi="en-US"/>
        </w:rPr>
        <w:t>СТС</w:t>
      </w:r>
      <w:r w:rsidRPr="002D4C4D">
        <w:rPr>
          <w:rFonts w:eastAsia="Times New Roman" w:cs="Arial"/>
          <w:lang w:val="en-US" w:bidi="en-US"/>
        </w:rPr>
        <w:t>.</w:t>
      </w:r>
      <w:r w:rsidRPr="002D4C4D">
        <w:rPr>
          <w:rFonts w:eastAsia="Times New Roman" w:cs="Arial"/>
          <w:lang w:bidi="en-US"/>
        </w:rPr>
        <w:t>02</w:t>
      </w:r>
      <w:r w:rsidR="009E4007">
        <w:rPr>
          <w:rFonts w:eastAsia="Times New Roman" w:cs="Arial"/>
          <w:lang w:bidi="en-US"/>
        </w:rPr>
        <w:t>2</w:t>
      </w:r>
      <w:r w:rsidRPr="002D4C4D">
        <w:rPr>
          <w:rFonts w:eastAsia="Times New Roman" w:cs="Arial"/>
          <w:lang w:bidi="en-US"/>
        </w:rPr>
        <w:t>.</w:t>
      </w:r>
      <w:r w:rsidRPr="002D4C4D">
        <w:rPr>
          <w:rFonts w:eastAsia="Times New Roman" w:cs="Arial"/>
          <w:lang w:val="en-US" w:bidi="en-US"/>
        </w:rPr>
        <w:t>00</w:t>
      </w:r>
      <w:r w:rsidRPr="002D4C4D">
        <w:rPr>
          <w:rFonts w:eastAsia="Times New Roman" w:cs="Arial"/>
          <w:lang w:bidi="en-US"/>
        </w:rPr>
        <w:t>2</w:t>
      </w:r>
      <w:r w:rsidRPr="002D4C4D">
        <w:rPr>
          <w:rFonts w:eastAsia="Times New Roman" w:cs="Arial"/>
          <w:lang w:val="en-US" w:bidi="en-US"/>
        </w:rPr>
        <w:t>.0</w:t>
      </w:r>
      <w:r w:rsidR="00082E34">
        <w:rPr>
          <w:rFonts w:eastAsia="Times New Roman" w:cs="Arial"/>
          <w:lang w:bidi="en-US"/>
        </w:rPr>
        <w:t>12</w:t>
      </w:r>
      <w:r w:rsidRPr="002D4C4D">
        <w:rPr>
          <w:rFonts w:eastAsia="Times New Roman" w:cs="Arial"/>
          <w:lang w:val="en-US" w:bidi="en-US"/>
        </w:rPr>
        <w:t>.00</w:t>
      </w:r>
      <w:r w:rsidR="00F5132F">
        <w:rPr>
          <w:rFonts w:eastAsia="Times New Roman" w:cs="Arial"/>
          <w:lang w:bidi="en-US"/>
        </w:rPr>
        <w:t>0</w:t>
      </w:r>
      <w:r w:rsidRPr="002D4C4D">
        <w:rPr>
          <w:rFonts w:eastAsia="Times New Roman" w:cs="Arial"/>
          <w:lang w:val="en-US" w:bidi="en-US"/>
        </w:rPr>
        <w:t>.</w:t>
      </w: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3229A2" w:rsidRDefault="006D57DF" w:rsidP="006D57DF">
      <w:pPr>
        <w:spacing w:after="0"/>
        <w:ind w:left="0"/>
        <w:jc w:val="left"/>
        <w:rPr>
          <w:rFonts w:eastAsia="Times New Roman" w:cs="Arial"/>
          <w:szCs w:val="24"/>
          <w:lang w:bidi="en-US"/>
        </w:rPr>
      </w:pPr>
    </w:p>
    <w:tbl>
      <w:tblPr>
        <w:tblW w:w="10207" w:type="dxa"/>
        <w:tblInd w:w="-256" w:type="dxa"/>
        <w:tblLook w:val="01E0" w:firstRow="1" w:lastRow="1" w:firstColumn="1" w:lastColumn="1" w:noHBand="0" w:noVBand="0"/>
      </w:tblPr>
      <w:tblGrid>
        <w:gridCol w:w="3403"/>
        <w:gridCol w:w="6804"/>
      </w:tblGrid>
      <w:tr w:rsidR="003C1666" w:rsidRPr="00A71F4E" w:rsidTr="00725C71">
        <w:trPr>
          <w:cantSplit/>
          <w:trHeight w:val="3090"/>
        </w:trPr>
        <w:tc>
          <w:tcPr>
            <w:tcW w:w="3403" w:type="dxa"/>
            <w:tcMar>
              <w:top w:w="0" w:type="dxa"/>
              <w:left w:w="28" w:type="dxa"/>
              <w:bottom w:w="0" w:type="dxa"/>
              <w:right w:w="28" w:type="dxa"/>
            </w:tcMar>
          </w:tcPr>
          <w:p w:rsidR="006D57DF" w:rsidRPr="00A71F4E" w:rsidRDefault="006D57DF" w:rsidP="006D57DF">
            <w:pPr>
              <w:spacing w:after="0" w:line="276" w:lineRule="auto"/>
              <w:ind w:left="398"/>
              <w:rPr>
                <w:rFonts w:eastAsia="Times New Roman" w:cs="Arial"/>
                <w:noProof/>
                <w:szCs w:val="24"/>
              </w:rPr>
            </w:pPr>
            <w:r w:rsidRPr="00A71F4E">
              <w:rPr>
                <w:rFonts w:ascii="Calibri" w:hAnsi="Calibri"/>
                <w:sz w:val="22"/>
              </w:rPr>
              <w:br w:type="page"/>
            </w:r>
          </w:p>
          <w:p w:rsidR="006D57DF" w:rsidRPr="00A71F4E" w:rsidRDefault="00336595" w:rsidP="006D57DF">
            <w:pPr>
              <w:spacing w:after="0" w:line="276" w:lineRule="auto"/>
              <w:ind w:left="0"/>
              <w:jc w:val="center"/>
              <w:rPr>
                <w:rFonts w:eastAsia="Times New Roman" w:cs="Arial"/>
                <w:szCs w:val="24"/>
              </w:rPr>
            </w:pPr>
            <w:r>
              <w:rPr>
                <w:rFonts w:eastAsia="Times New Roman" w:cs="Arial"/>
                <w:noProof/>
                <w:szCs w:val="24"/>
                <w:lang w:eastAsia="ru-RU"/>
              </w:rPr>
              <w:drawing>
                <wp:inline distT="0" distB="0" distL="0" distR="0" wp14:anchorId="7DEE8D00" wp14:editId="43A43AED">
                  <wp:extent cx="1610436" cy="2322400"/>
                  <wp:effectExtent l="0" t="0" r="8890" b="190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143" cy="2321977"/>
                          </a:xfrm>
                          <a:prstGeom prst="rect">
                            <a:avLst/>
                          </a:prstGeom>
                          <a:noFill/>
                        </pic:spPr>
                      </pic:pic>
                    </a:graphicData>
                  </a:graphic>
                </wp:inline>
              </w:drawing>
            </w:r>
          </w:p>
        </w:tc>
        <w:tc>
          <w:tcPr>
            <w:tcW w:w="6804" w:type="dxa"/>
            <w:tcMar>
              <w:top w:w="0" w:type="dxa"/>
              <w:left w:w="28" w:type="dxa"/>
              <w:bottom w:w="0" w:type="dxa"/>
              <w:right w:w="28" w:type="dxa"/>
            </w:tcMar>
            <w:vAlign w:val="center"/>
          </w:tcPr>
          <w:p w:rsidR="006D57DF" w:rsidRPr="00161C91" w:rsidRDefault="004C74E2"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Схем</w:t>
            </w:r>
            <w:r w:rsidR="00751E56">
              <w:rPr>
                <w:rFonts w:eastAsia="Times New Roman" w:cs="Arial"/>
                <w:b/>
                <w:snapToGrid w:val="0"/>
                <w:szCs w:val="24"/>
                <w:lang w:eastAsia="ru-RU" w:bidi="en-US"/>
              </w:rPr>
              <w:t>а</w:t>
            </w:r>
            <w:r w:rsidRPr="00A71F4E">
              <w:rPr>
                <w:rFonts w:eastAsia="Times New Roman" w:cs="Arial"/>
                <w:b/>
                <w:snapToGrid w:val="0"/>
                <w:szCs w:val="24"/>
                <w:lang w:eastAsia="ru-RU" w:bidi="en-US"/>
              </w:rPr>
              <w:t xml:space="preserve"> </w:t>
            </w:r>
            <w:r w:rsidRPr="00926871">
              <w:rPr>
                <w:rFonts w:eastAsia="Times New Roman" w:cs="Arial"/>
                <w:b/>
                <w:snapToGrid w:val="0"/>
                <w:szCs w:val="24"/>
                <w:lang w:eastAsia="ru-RU" w:bidi="en-US"/>
              </w:rPr>
              <w:t xml:space="preserve">теплоснабжения </w:t>
            </w:r>
            <w:r w:rsidR="00751E56" w:rsidRPr="00926871">
              <w:rPr>
                <w:rFonts w:eastAsia="Times New Roman" w:cs="Arial"/>
                <w:b/>
                <w:snapToGrid w:val="0"/>
                <w:szCs w:val="24"/>
                <w:lang w:eastAsia="ru-RU" w:bidi="en-US"/>
              </w:rPr>
              <w:t xml:space="preserve">городского округа </w:t>
            </w:r>
            <w:r w:rsidR="00725C71">
              <w:rPr>
                <w:rFonts w:eastAsia="Times New Roman" w:cs="Arial"/>
                <w:b/>
                <w:snapToGrid w:val="0"/>
                <w:szCs w:val="24"/>
                <w:lang w:eastAsia="ru-RU" w:bidi="en-US"/>
              </w:rPr>
              <w:t xml:space="preserve">            </w:t>
            </w:r>
            <w:r w:rsidR="00751E56" w:rsidRPr="00926871">
              <w:rPr>
                <w:rFonts w:eastAsia="Times New Roman" w:cs="Arial"/>
                <w:b/>
                <w:snapToGrid w:val="0"/>
                <w:szCs w:val="24"/>
                <w:lang w:eastAsia="ru-RU" w:bidi="en-US"/>
              </w:rPr>
              <w:t>«</w:t>
            </w:r>
            <w:r w:rsidR="00336595" w:rsidRPr="00926871">
              <w:rPr>
                <w:rFonts w:eastAsia="Times New Roman" w:cs="Arial"/>
                <w:b/>
                <w:snapToGrid w:val="0"/>
                <w:szCs w:val="24"/>
                <w:lang w:eastAsia="ru-RU" w:bidi="en-US"/>
              </w:rPr>
              <w:t>город Дагестанские Огни</w:t>
            </w:r>
            <w:r w:rsidR="00751E56" w:rsidRPr="00926871">
              <w:rPr>
                <w:rFonts w:eastAsia="Times New Roman" w:cs="Arial"/>
                <w:b/>
                <w:snapToGrid w:val="0"/>
                <w:szCs w:val="24"/>
                <w:lang w:eastAsia="ru-RU" w:bidi="en-US"/>
              </w:rPr>
              <w:t>»</w:t>
            </w:r>
            <w:r w:rsidR="00161C91" w:rsidRPr="00161C91">
              <w:rPr>
                <w:rFonts w:eastAsia="Times New Roman" w:cs="Arial"/>
                <w:b/>
                <w:snapToGrid w:val="0"/>
                <w:szCs w:val="24"/>
                <w:lang w:eastAsia="ru-RU" w:bidi="en-US"/>
              </w:rPr>
              <w:t xml:space="preserve"> </w:t>
            </w:r>
            <w:r w:rsidR="00161C91">
              <w:rPr>
                <w:rFonts w:eastAsia="Times New Roman" w:cs="Arial"/>
                <w:b/>
                <w:snapToGrid w:val="0"/>
                <w:szCs w:val="24"/>
                <w:lang w:eastAsia="ru-RU" w:bidi="en-US"/>
              </w:rPr>
              <w:t>до 2032 года</w:t>
            </w:r>
          </w:p>
          <w:p w:rsidR="006D57DF" w:rsidRPr="00A71F4E" w:rsidRDefault="006D57DF"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Обосновывающие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материалы</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к</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схеме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теплоснабжения</w:t>
            </w:r>
          </w:p>
          <w:p w:rsidR="00691D03" w:rsidRDefault="00F36F02" w:rsidP="000807C8">
            <w:pPr>
              <w:spacing w:after="0"/>
              <w:ind w:left="0" w:right="256"/>
              <w:rPr>
                <w:rFonts w:eastAsia="Times New Roman"/>
                <w:szCs w:val="24"/>
              </w:rPr>
            </w:pPr>
            <w:r w:rsidRPr="00F36F02">
              <w:rPr>
                <w:rFonts w:eastAsia="Times New Roman" w:cs="Arial"/>
                <w:b/>
                <w:snapToGrid w:val="0"/>
                <w:szCs w:val="24"/>
                <w:lang w:eastAsia="ru-RU" w:bidi="en-US"/>
              </w:rPr>
              <w:t xml:space="preserve">Глава 12. Обоснование инвестиций в строительство, реконструкцию и техническое перевооружение </w:t>
            </w:r>
          </w:p>
          <w:p w:rsidR="00691D03" w:rsidRDefault="00691D03" w:rsidP="006D57DF">
            <w:pPr>
              <w:spacing w:after="0"/>
              <w:ind w:left="0"/>
              <w:rPr>
                <w:rFonts w:eastAsia="Times New Roman"/>
                <w:szCs w:val="24"/>
              </w:rPr>
            </w:pP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691D03" w:rsidRDefault="00691D03" w:rsidP="006D57DF">
            <w:pPr>
              <w:spacing w:after="0"/>
              <w:ind w:left="0"/>
              <w:rPr>
                <w:rFonts w:eastAsia="Times New Roman"/>
                <w:szCs w:val="24"/>
              </w:rPr>
            </w:pPr>
          </w:p>
          <w:p w:rsidR="00992864" w:rsidRPr="00A71F4E" w:rsidRDefault="00992864" w:rsidP="006D57DF">
            <w:pPr>
              <w:spacing w:after="0"/>
              <w:ind w:left="0"/>
              <w:rPr>
                <w:rFonts w:eastAsia="Times New Roman"/>
                <w:szCs w:val="24"/>
              </w:rPr>
            </w:pPr>
          </w:p>
          <w:p w:rsidR="002E2293" w:rsidRDefault="002E229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Pr="00A71F4E" w:rsidRDefault="008821A3" w:rsidP="006D57DF">
            <w:pPr>
              <w:spacing w:after="0"/>
              <w:ind w:left="0"/>
              <w:rPr>
                <w:rFonts w:eastAsia="Times New Roman"/>
                <w:szCs w:val="24"/>
              </w:rPr>
            </w:pPr>
          </w:p>
          <w:p w:rsidR="002E2293" w:rsidRPr="00A71F4E" w:rsidRDefault="002E2293" w:rsidP="006D57DF">
            <w:pPr>
              <w:spacing w:after="0"/>
              <w:ind w:left="0"/>
              <w:rPr>
                <w:rFonts w:eastAsia="Times New Roman"/>
                <w:szCs w:val="24"/>
              </w:rPr>
            </w:pPr>
          </w:p>
          <w:p w:rsidR="006D57DF" w:rsidRDefault="006D57DF" w:rsidP="006D57DF">
            <w:pPr>
              <w:spacing w:after="0"/>
              <w:ind w:left="0"/>
              <w:rPr>
                <w:rFonts w:eastAsia="Times New Roman"/>
                <w:szCs w:val="24"/>
              </w:rPr>
            </w:pPr>
          </w:p>
          <w:p w:rsidR="00770DFE" w:rsidRDefault="00770DFE" w:rsidP="006D57DF">
            <w:pPr>
              <w:spacing w:after="0"/>
              <w:ind w:left="0"/>
              <w:rPr>
                <w:rFonts w:eastAsia="Times New Roman"/>
                <w:szCs w:val="24"/>
              </w:rPr>
            </w:pPr>
          </w:p>
          <w:p w:rsidR="00770DFE" w:rsidRDefault="00770DFE" w:rsidP="006D57DF">
            <w:pPr>
              <w:spacing w:after="0"/>
              <w:ind w:left="0"/>
              <w:rPr>
                <w:rFonts w:eastAsia="Times New Roman"/>
                <w:szCs w:val="24"/>
              </w:rPr>
            </w:pPr>
          </w:p>
          <w:p w:rsidR="00770DFE" w:rsidRPr="00A71F4E" w:rsidRDefault="00770DFE" w:rsidP="006D57DF">
            <w:pPr>
              <w:spacing w:after="0"/>
              <w:ind w:left="0"/>
              <w:rPr>
                <w:rFonts w:eastAsia="Times New Roman"/>
                <w:szCs w:val="24"/>
              </w:rPr>
            </w:pPr>
          </w:p>
          <w:p w:rsidR="006D57DF" w:rsidRPr="00A71F4E" w:rsidRDefault="006D57DF" w:rsidP="003229A2">
            <w:pPr>
              <w:spacing w:after="0"/>
              <w:ind w:left="0"/>
              <w:rPr>
                <w:rFonts w:eastAsia="Times New Roman" w:cs="Arial"/>
                <w:sz w:val="28"/>
                <w:szCs w:val="24"/>
                <w:lang w:eastAsia="ru-RU"/>
              </w:rPr>
            </w:pPr>
            <w:r w:rsidRPr="00A71F4E">
              <w:rPr>
                <w:rFonts w:eastAsia="Times New Roman"/>
                <w:szCs w:val="24"/>
              </w:rPr>
              <w:t>Москва</w:t>
            </w:r>
            <w:r w:rsidR="00C07DE5" w:rsidRPr="00A71F4E">
              <w:rPr>
                <w:rFonts w:eastAsia="Times New Roman"/>
                <w:szCs w:val="24"/>
              </w:rPr>
              <w:t xml:space="preserve"> </w:t>
            </w:r>
            <w:r w:rsidRPr="00A71F4E">
              <w:rPr>
                <w:rFonts w:eastAsia="Times New Roman"/>
                <w:szCs w:val="24"/>
              </w:rPr>
              <w:t>20</w:t>
            </w:r>
            <w:r w:rsidR="00F60385" w:rsidRPr="00A71F4E">
              <w:rPr>
                <w:rFonts w:eastAsia="Times New Roman"/>
                <w:szCs w:val="24"/>
              </w:rPr>
              <w:t>2</w:t>
            </w:r>
            <w:r w:rsidR="003229A2">
              <w:rPr>
                <w:rFonts w:eastAsia="Times New Roman"/>
                <w:szCs w:val="24"/>
              </w:rPr>
              <w:t>3</w:t>
            </w:r>
            <w:r w:rsidR="00C07DE5" w:rsidRPr="00A71F4E">
              <w:rPr>
                <w:rFonts w:eastAsia="Times New Roman"/>
                <w:szCs w:val="24"/>
              </w:rPr>
              <w:t xml:space="preserve"> </w:t>
            </w:r>
            <w:r w:rsidRPr="00A71F4E">
              <w:rPr>
                <w:rFonts w:eastAsia="Times New Roman"/>
                <w:szCs w:val="24"/>
              </w:rPr>
              <w:t>г.</w:t>
            </w:r>
          </w:p>
        </w:tc>
      </w:tr>
    </w:tbl>
    <w:p w:rsidR="008D4E95" w:rsidRPr="00A71F4E" w:rsidRDefault="008D4E95" w:rsidP="004E548C">
      <w:pPr>
        <w:pageBreakBefore/>
        <w:spacing w:after="100" w:afterAutospacing="1" w:line="240" w:lineRule="auto"/>
        <w:ind w:left="0"/>
        <w:jc w:val="center"/>
        <w:rPr>
          <w:rFonts w:cs="Arial"/>
          <w:b/>
          <w:snapToGrid w:val="0"/>
          <w:szCs w:val="24"/>
          <w:lang w:bidi="en-US"/>
        </w:rPr>
      </w:pPr>
      <w:r w:rsidRPr="00A71F4E">
        <w:rPr>
          <w:rFonts w:cs="Arial"/>
          <w:b/>
          <w:snapToGrid w:val="0"/>
          <w:szCs w:val="24"/>
          <w:lang w:bidi="en-US"/>
        </w:rPr>
        <w:lastRenderedPageBreak/>
        <w:t>СОСТАВ</w:t>
      </w:r>
      <w:r w:rsidR="00C07DE5" w:rsidRPr="00A71F4E">
        <w:rPr>
          <w:rFonts w:cs="Arial"/>
          <w:b/>
          <w:snapToGrid w:val="0"/>
          <w:szCs w:val="24"/>
          <w:lang w:bidi="en-US"/>
        </w:rPr>
        <w:t xml:space="preserve"> </w:t>
      </w:r>
      <w:r w:rsidRPr="00A71F4E">
        <w:rPr>
          <w:rFonts w:cs="Arial"/>
          <w:b/>
          <w:snapToGrid w:val="0"/>
          <w:szCs w:val="24"/>
          <w:lang w:bidi="en-US"/>
        </w:rPr>
        <w:t>РАБОТЫ</w:t>
      </w: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75"/>
        <w:gridCol w:w="2833"/>
      </w:tblGrid>
      <w:tr w:rsidR="003C1666" w:rsidRPr="00725C71" w:rsidTr="00725C71">
        <w:trPr>
          <w:trHeight w:val="510"/>
          <w:tblHeader/>
        </w:trPr>
        <w:tc>
          <w:tcPr>
            <w:tcW w:w="351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Наименование документа</w:t>
            </w:r>
          </w:p>
        </w:tc>
        <w:tc>
          <w:tcPr>
            <w:tcW w:w="149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Шифр</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Схема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F36F02">
              <w:rPr>
                <w:rFonts w:eastAsia="Arial" w:cs="Arial"/>
                <w:spacing w:val="-4"/>
                <w:sz w:val="22"/>
              </w:rPr>
              <w:t>»</w:t>
            </w:r>
            <w:r w:rsidR="001530F7" w:rsidRPr="00725C71">
              <w:rPr>
                <w:rFonts w:eastAsia="Arial" w:cs="Arial"/>
                <w:spacing w:val="-4"/>
                <w:sz w:val="22"/>
              </w:rPr>
              <w:t xml:space="preserve"> </w:t>
            </w:r>
            <w:r w:rsidRPr="00725C71">
              <w:rPr>
                <w:rFonts w:eastAsia="Arial" w:cs="Arial"/>
                <w:spacing w:val="-4"/>
                <w:sz w:val="22"/>
              </w:rPr>
              <w:t xml:space="preserve">до </w:t>
            </w:r>
            <w:r w:rsidR="00C3254D" w:rsidRPr="00725C71">
              <w:rPr>
                <w:rFonts w:eastAsia="Arial" w:cs="Arial"/>
                <w:spacing w:val="-4"/>
                <w:sz w:val="22"/>
              </w:rPr>
              <w:t>20</w:t>
            </w:r>
            <w:r w:rsidR="001530F7" w:rsidRPr="00725C71">
              <w:rPr>
                <w:rFonts w:eastAsia="Arial" w:cs="Arial"/>
                <w:spacing w:val="-4"/>
                <w:sz w:val="22"/>
              </w:rPr>
              <w:t>32</w:t>
            </w:r>
            <w:r w:rsidR="00C3254D" w:rsidRPr="00725C71">
              <w:rPr>
                <w:rFonts w:eastAsia="Arial" w:cs="Arial"/>
                <w:spacing w:val="-4"/>
                <w:sz w:val="22"/>
              </w:rPr>
              <w:t xml:space="preserve"> года</w:t>
            </w:r>
            <w:r w:rsidR="001530F7" w:rsidRPr="00725C71">
              <w:rPr>
                <w:rFonts w:eastAsia="Arial" w:cs="Arial"/>
                <w:spacing w:val="-4"/>
                <w:sz w:val="22"/>
              </w:rPr>
              <w:t xml:space="preserve">. </w:t>
            </w:r>
            <w:r w:rsidRPr="00725C71">
              <w:rPr>
                <w:rFonts w:eastAsia="Arial" w:cs="Arial"/>
                <w:spacing w:val="-4"/>
                <w:sz w:val="22"/>
              </w:rPr>
              <w:t>Утверждаемая часть</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.001.000.000.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Обосновывающие материалы к схеме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 Существующее положение в сфере производства, передачи и потребления тепловой энергии для целей теплоснабжения</w:t>
            </w:r>
            <w:r w:rsidR="00C3254D"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.002.001.00</w:t>
            </w:r>
            <w:r w:rsidR="001530F7" w:rsidRPr="00725C71">
              <w:rPr>
                <w:rFonts w:eastAsia="Arial" w:cs="Arial"/>
                <w:spacing w:val="-4"/>
                <w:sz w:val="22"/>
              </w:rPr>
              <w:t>0</w:t>
            </w:r>
            <w:r w:rsidRPr="00725C71">
              <w:rPr>
                <w:rFonts w:eastAsia="Arial" w:cs="Arial"/>
                <w:spacing w:val="-4"/>
                <w:sz w:val="22"/>
              </w:rPr>
              <w:t>.</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2. Существующее и перспективное потребление тепловой энергии на цели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.002.002.000.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3. Электронная модель системы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4. Существующие и перспективные балансы тепловой мощности источников тепловой энергии и тепловой нагрузки </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5. Мастер-план развития систем теплоснабжения </w:t>
            </w:r>
            <w:r w:rsidR="00751E56" w:rsidRPr="00725C71">
              <w:rPr>
                <w:rFonts w:eastAsia="Arial" w:cs="Arial"/>
                <w:spacing w:val="-4"/>
                <w:sz w:val="22"/>
              </w:rPr>
              <w:t xml:space="preserve">городского округа «город </w:t>
            </w:r>
            <w:r w:rsidR="00157069"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6. Существующие и перспективные балансы производительности водоподготовительных установок</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7. Предложения по строительству, реконструкции и техническому перевооружению источников тепловой энергии</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.002.007.000.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8. Предложения по строительству и реконструкции тепловых сетей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.002.008.000.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jc w:val="left"/>
              <w:rPr>
                <w:rFonts w:eastAsia="Arial" w:cs="Arial"/>
                <w:spacing w:val="-4"/>
                <w:sz w:val="22"/>
              </w:rPr>
            </w:pPr>
            <w:r w:rsidRPr="00725C71">
              <w:rPr>
                <w:rFonts w:eastAsia="Arial" w:cs="Arial"/>
                <w:spacing w:val="-4"/>
                <w:sz w:val="22"/>
              </w:rPr>
              <w:t>Глава 9. Предложения по переводу открытых систем теплоснабжения (горячего водоснабжен</w:t>
            </w:r>
            <w:r w:rsidR="001530F7" w:rsidRPr="00725C71">
              <w:rPr>
                <w:rFonts w:eastAsia="Arial" w:cs="Arial"/>
                <w:spacing w:val="-4"/>
                <w:sz w:val="22"/>
              </w:rPr>
              <w:t xml:space="preserve">ия) в закрытые системы горячего </w:t>
            </w:r>
            <w:r w:rsidRPr="00725C71">
              <w:rPr>
                <w:rFonts w:eastAsia="Arial" w:cs="Arial"/>
                <w:spacing w:val="-4"/>
                <w:sz w:val="22"/>
              </w:rPr>
              <w:t>водоснабжения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.002.009.000.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10. Перспективные топливные балансы</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11. Оценка надежности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.002.011.000.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12. Обоснование инвестиций в строительство, реконструкцию и техническое перевооружение</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.002.012.000.</w:t>
            </w:r>
          </w:p>
        </w:tc>
      </w:tr>
      <w:tr w:rsidR="003C1666" w:rsidRPr="00725C71" w:rsidTr="00725C71">
        <w:trPr>
          <w:trHeight w:val="510"/>
        </w:trPr>
        <w:tc>
          <w:tcPr>
            <w:tcW w:w="3510" w:type="pct"/>
            <w:shd w:val="clear" w:color="auto" w:fill="FFFFFF"/>
            <w:vAlign w:val="center"/>
          </w:tcPr>
          <w:p w:rsidR="00C6704D" w:rsidRPr="00725C71" w:rsidRDefault="00C6704D" w:rsidP="00702D3B">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13. Индикаторы развития систем теплоснабжения </w:t>
            </w:r>
            <w:r w:rsidR="00702D3B">
              <w:rPr>
                <w:rFonts w:eastAsia="Arial" w:cs="Arial"/>
                <w:spacing w:val="-4"/>
                <w:sz w:val="22"/>
              </w:rPr>
              <w:t>городского округа</w:t>
            </w:r>
            <w:r w:rsidRPr="00725C71">
              <w:rPr>
                <w:rFonts w:eastAsia="Arial" w:cs="Arial"/>
                <w:spacing w:val="-4"/>
                <w:sz w:val="22"/>
              </w:rPr>
              <w:t xml:space="preserve"> «город </w:t>
            </w:r>
            <w:r w:rsidR="00157069" w:rsidRPr="00725C71">
              <w:rPr>
                <w:rFonts w:eastAsia="Arial" w:cs="Arial"/>
                <w:spacing w:val="-4"/>
                <w:sz w:val="22"/>
              </w:rPr>
              <w:t>Дагестанские Огни</w:t>
            </w:r>
            <w:r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14. Ценовые (тарифные) последствия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15. Реестр единых теплоснабжающих организаций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16. Реестр мероприятий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cs="Arial"/>
                <w:snapToGrid w:val="0"/>
                <w:sz w:val="22"/>
                <w:lang w:bidi="en-US"/>
              </w:rPr>
              <w:t>Глава 17. Замечания и предложения к проекту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.002.017.000.</w:t>
            </w:r>
          </w:p>
        </w:tc>
      </w:tr>
    </w:tbl>
    <w:p w:rsidR="006D57DF" w:rsidRPr="00A71F4E" w:rsidRDefault="006D57DF" w:rsidP="000C256F">
      <w:pPr>
        <w:pStyle w:val="a9"/>
        <w:spacing w:before="0" w:after="0" w:line="360" w:lineRule="auto"/>
        <w:rPr>
          <w:spacing w:val="0"/>
          <w:sz w:val="24"/>
          <w:szCs w:val="24"/>
        </w:rPr>
      </w:pPr>
      <w:bookmarkStart w:id="0" w:name="_GoBack"/>
      <w:bookmarkEnd w:id="0"/>
    </w:p>
    <w:p w:rsidR="006D57DF" w:rsidRPr="00A71F4E" w:rsidRDefault="006D57DF" w:rsidP="00C55352">
      <w:pPr>
        <w:pageBreakBefore/>
        <w:tabs>
          <w:tab w:val="left" w:pos="8931"/>
        </w:tabs>
        <w:spacing w:before="120" w:after="120" w:line="480" w:lineRule="auto"/>
        <w:ind w:left="0" w:right="284"/>
        <w:jc w:val="center"/>
        <w:rPr>
          <w:rFonts w:cs="Arial"/>
          <w:b/>
          <w:szCs w:val="24"/>
        </w:rPr>
      </w:pPr>
      <w:r w:rsidRPr="00A71F4E">
        <w:rPr>
          <w:rFonts w:cs="Arial"/>
          <w:b/>
          <w:szCs w:val="24"/>
        </w:rPr>
        <w:lastRenderedPageBreak/>
        <w:t>Оглавление</w:t>
      </w:r>
    </w:p>
    <w:p w:rsidR="009A66BD" w:rsidRPr="009A66BD" w:rsidRDefault="006D57DF" w:rsidP="009A66BD">
      <w:pPr>
        <w:pStyle w:val="34"/>
        <w:tabs>
          <w:tab w:val="clear" w:pos="9214"/>
          <w:tab w:val="right" w:leader="dot" w:pos="9356"/>
        </w:tabs>
        <w:spacing w:before="120" w:after="120" w:line="240" w:lineRule="auto"/>
        <w:ind w:right="794"/>
        <w:rPr>
          <w:rFonts w:asciiTheme="minorHAnsi" w:eastAsiaTheme="minorEastAsia" w:hAnsiTheme="minorHAnsi" w:cstheme="minorBidi"/>
          <w:szCs w:val="22"/>
          <w:lang w:eastAsia="ru-RU"/>
        </w:rPr>
      </w:pPr>
      <w:r w:rsidRPr="009A66BD">
        <w:rPr>
          <w:rStyle w:val="af2"/>
          <w:rFonts w:eastAsia="Microsoft YaHei"/>
          <w:noProof w:val="0"/>
          <w:color w:val="auto"/>
          <w:szCs w:val="22"/>
        </w:rPr>
        <w:fldChar w:fldCharType="begin"/>
      </w:r>
      <w:r w:rsidRPr="009A66BD">
        <w:rPr>
          <w:rStyle w:val="af2"/>
          <w:rFonts w:eastAsia="Microsoft YaHei"/>
          <w:color w:val="auto"/>
          <w:szCs w:val="22"/>
        </w:rPr>
        <w:instrText xml:space="preserve"> TOC \o "1-4" \h \z \u </w:instrText>
      </w:r>
      <w:r w:rsidRPr="009A66BD">
        <w:rPr>
          <w:rStyle w:val="af2"/>
          <w:rFonts w:eastAsia="Microsoft YaHei"/>
          <w:noProof w:val="0"/>
          <w:color w:val="auto"/>
          <w:szCs w:val="22"/>
        </w:rPr>
        <w:fldChar w:fldCharType="separate"/>
      </w:r>
      <w:hyperlink w:anchor="_Toc132130132" w:history="1">
        <w:r w:rsidR="009A66BD" w:rsidRPr="009A66BD">
          <w:rPr>
            <w:rStyle w:val="af2"/>
            <w:szCs w:val="22"/>
          </w:rPr>
          <w:t>8. Глава 8. Предложения по строительству и реконструкции тепловых сетей</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_Toc132130132 \h </w:instrText>
        </w:r>
        <w:r w:rsidR="009A66BD" w:rsidRPr="009A66BD">
          <w:rPr>
            <w:webHidden/>
            <w:szCs w:val="22"/>
          </w:rPr>
        </w:r>
        <w:r w:rsidR="009A66BD" w:rsidRPr="009A66BD">
          <w:rPr>
            <w:webHidden/>
            <w:szCs w:val="22"/>
          </w:rPr>
          <w:fldChar w:fldCharType="separate"/>
        </w:r>
        <w:r w:rsidR="009A66BD" w:rsidRPr="009A66BD">
          <w:rPr>
            <w:webHidden/>
            <w:szCs w:val="22"/>
          </w:rPr>
          <w:t>6</w:t>
        </w:r>
        <w:r w:rsidR="009A66BD" w:rsidRPr="009A66BD">
          <w:rPr>
            <w:webHidden/>
            <w:szCs w:val="22"/>
          </w:rPr>
          <w:fldChar w:fldCharType="end"/>
        </w:r>
      </w:hyperlink>
    </w:p>
    <w:p w:rsidR="009A66BD" w:rsidRPr="009A66BD" w:rsidRDefault="00500048"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33" w:history="1">
        <w:r w:rsidR="009A66BD" w:rsidRPr="009A66BD">
          <w:rPr>
            <w:rStyle w:val="af2"/>
            <w:szCs w:val="22"/>
          </w:rPr>
          <w:t>8.1.</w:t>
        </w:r>
        <w:r w:rsidR="009A66BD" w:rsidRPr="009A66BD">
          <w:rPr>
            <w:rFonts w:asciiTheme="minorHAnsi" w:eastAsiaTheme="minorEastAsia" w:hAnsiTheme="minorHAnsi" w:cstheme="minorBidi"/>
            <w:szCs w:val="22"/>
            <w:lang w:eastAsia="ru-RU"/>
          </w:rPr>
          <w:tab/>
        </w:r>
        <w:r w:rsidR="009A66BD" w:rsidRPr="009A66BD">
          <w:rPr>
            <w:rStyle w:val="af2"/>
            <w:szCs w:val="22"/>
          </w:rPr>
          <w:t>Общие положения</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_Toc132130133 \h </w:instrText>
        </w:r>
        <w:r w:rsidR="009A66BD" w:rsidRPr="009A66BD">
          <w:rPr>
            <w:webHidden/>
            <w:szCs w:val="22"/>
          </w:rPr>
        </w:r>
        <w:r w:rsidR="009A66BD" w:rsidRPr="009A66BD">
          <w:rPr>
            <w:webHidden/>
            <w:szCs w:val="22"/>
          </w:rPr>
          <w:fldChar w:fldCharType="separate"/>
        </w:r>
        <w:r w:rsidR="009A66BD" w:rsidRPr="009A66BD">
          <w:rPr>
            <w:webHidden/>
            <w:szCs w:val="22"/>
          </w:rPr>
          <w:t>6</w:t>
        </w:r>
        <w:r w:rsidR="009A66BD" w:rsidRPr="009A66BD">
          <w:rPr>
            <w:webHidden/>
            <w:szCs w:val="22"/>
          </w:rPr>
          <w:fldChar w:fldCharType="end"/>
        </w:r>
      </w:hyperlink>
    </w:p>
    <w:p w:rsidR="009A66BD" w:rsidRPr="009A66BD" w:rsidRDefault="00500048"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34" w:history="1">
        <w:r w:rsidR="009A66BD" w:rsidRPr="009A66BD">
          <w:rPr>
            <w:rStyle w:val="af2"/>
            <w:szCs w:val="22"/>
          </w:rPr>
          <w:t>8.2.</w:t>
        </w:r>
        <w:r w:rsidR="009A66BD" w:rsidRPr="009A66BD">
          <w:rPr>
            <w:rFonts w:asciiTheme="minorHAnsi" w:eastAsiaTheme="minorEastAsia" w:hAnsiTheme="minorHAnsi" w:cstheme="minorBidi"/>
            <w:szCs w:val="22"/>
            <w:lang w:eastAsia="ru-RU"/>
          </w:rPr>
          <w:tab/>
        </w:r>
        <w:r w:rsidR="009A66BD" w:rsidRPr="009A66BD">
          <w:rPr>
            <w:rStyle w:val="af2"/>
            <w:szCs w:val="22"/>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_Toc132130134 \h </w:instrText>
        </w:r>
        <w:r w:rsidR="009A66BD" w:rsidRPr="009A66BD">
          <w:rPr>
            <w:webHidden/>
            <w:szCs w:val="22"/>
          </w:rPr>
        </w:r>
        <w:r w:rsidR="009A66BD" w:rsidRPr="009A66BD">
          <w:rPr>
            <w:webHidden/>
            <w:szCs w:val="22"/>
          </w:rPr>
          <w:fldChar w:fldCharType="separate"/>
        </w:r>
        <w:r w:rsidR="009A66BD" w:rsidRPr="009A66BD">
          <w:rPr>
            <w:webHidden/>
            <w:szCs w:val="22"/>
          </w:rPr>
          <w:t>7</w:t>
        </w:r>
        <w:r w:rsidR="009A66BD" w:rsidRPr="009A66BD">
          <w:rPr>
            <w:webHidden/>
            <w:szCs w:val="22"/>
          </w:rPr>
          <w:fldChar w:fldCharType="end"/>
        </w:r>
      </w:hyperlink>
    </w:p>
    <w:p w:rsidR="009A66BD" w:rsidRPr="009A66BD" w:rsidRDefault="00500048"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35" w:history="1">
        <w:r w:rsidR="009A66BD" w:rsidRPr="009A66BD">
          <w:rPr>
            <w:rStyle w:val="af2"/>
            <w:szCs w:val="22"/>
          </w:rPr>
          <w:t>8.3.</w:t>
        </w:r>
        <w:r w:rsidR="009A66BD" w:rsidRPr="009A66BD">
          <w:rPr>
            <w:rFonts w:asciiTheme="minorHAnsi" w:eastAsiaTheme="minorEastAsia" w:hAnsiTheme="minorHAnsi" w:cstheme="minorBidi"/>
            <w:szCs w:val="22"/>
            <w:lang w:eastAsia="ru-RU"/>
          </w:rPr>
          <w:tab/>
        </w:r>
        <w:r w:rsidR="009A66BD" w:rsidRPr="009A66BD">
          <w:rPr>
            <w:rStyle w:val="af2"/>
            <w:szCs w:val="22"/>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_Toc132130135 \h </w:instrText>
        </w:r>
        <w:r w:rsidR="009A66BD" w:rsidRPr="009A66BD">
          <w:rPr>
            <w:webHidden/>
            <w:szCs w:val="22"/>
          </w:rPr>
        </w:r>
        <w:r w:rsidR="009A66BD" w:rsidRPr="009A66BD">
          <w:rPr>
            <w:webHidden/>
            <w:szCs w:val="22"/>
          </w:rPr>
          <w:fldChar w:fldCharType="separate"/>
        </w:r>
        <w:r w:rsidR="009A66BD" w:rsidRPr="009A66BD">
          <w:rPr>
            <w:webHidden/>
            <w:szCs w:val="22"/>
          </w:rPr>
          <w:t>7</w:t>
        </w:r>
        <w:r w:rsidR="009A66BD" w:rsidRPr="009A66BD">
          <w:rPr>
            <w:webHidden/>
            <w:szCs w:val="22"/>
          </w:rPr>
          <w:fldChar w:fldCharType="end"/>
        </w:r>
      </w:hyperlink>
    </w:p>
    <w:p w:rsidR="009A66BD" w:rsidRPr="009A66BD" w:rsidRDefault="00500048"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36" w:history="1">
        <w:r w:rsidR="009A66BD" w:rsidRPr="009A66BD">
          <w:rPr>
            <w:rStyle w:val="af2"/>
            <w:szCs w:val="22"/>
          </w:rPr>
          <w:t>8.4.</w:t>
        </w:r>
        <w:r w:rsidR="009A66BD" w:rsidRPr="009A66BD">
          <w:rPr>
            <w:rFonts w:asciiTheme="minorHAnsi" w:eastAsiaTheme="minorEastAsia" w:hAnsiTheme="minorHAnsi" w:cstheme="minorBidi"/>
            <w:szCs w:val="22"/>
            <w:lang w:eastAsia="ru-RU"/>
          </w:rPr>
          <w:tab/>
        </w:r>
        <w:r w:rsidR="009A66BD" w:rsidRPr="009A66BD">
          <w:rPr>
            <w:rStyle w:val="af2"/>
            <w:szCs w:val="22"/>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_Toc132130136 \h </w:instrText>
        </w:r>
        <w:r w:rsidR="009A66BD" w:rsidRPr="009A66BD">
          <w:rPr>
            <w:webHidden/>
            <w:szCs w:val="22"/>
          </w:rPr>
        </w:r>
        <w:r w:rsidR="009A66BD" w:rsidRPr="009A66BD">
          <w:rPr>
            <w:webHidden/>
            <w:szCs w:val="22"/>
          </w:rPr>
          <w:fldChar w:fldCharType="separate"/>
        </w:r>
        <w:r w:rsidR="009A66BD" w:rsidRPr="009A66BD">
          <w:rPr>
            <w:webHidden/>
            <w:szCs w:val="22"/>
          </w:rPr>
          <w:t>8</w:t>
        </w:r>
        <w:r w:rsidR="009A66BD" w:rsidRPr="009A66BD">
          <w:rPr>
            <w:webHidden/>
            <w:szCs w:val="22"/>
          </w:rPr>
          <w:fldChar w:fldCharType="end"/>
        </w:r>
      </w:hyperlink>
    </w:p>
    <w:p w:rsidR="009A66BD" w:rsidRPr="009A66BD" w:rsidRDefault="00500048"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37" w:history="1">
        <w:r w:rsidR="009A66BD" w:rsidRPr="009A66BD">
          <w:rPr>
            <w:rStyle w:val="af2"/>
            <w:szCs w:val="22"/>
          </w:rPr>
          <w:t>8.5.</w:t>
        </w:r>
        <w:r w:rsidR="009A66BD" w:rsidRPr="009A66BD">
          <w:rPr>
            <w:rFonts w:asciiTheme="minorHAnsi" w:eastAsiaTheme="minorEastAsia" w:hAnsiTheme="minorHAnsi" w:cstheme="minorBidi"/>
            <w:szCs w:val="22"/>
            <w:lang w:eastAsia="ru-RU"/>
          </w:rPr>
          <w:tab/>
        </w:r>
        <w:r w:rsidR="009A66BD" w:rsidRPr="009A66BD">
          <w:rPr>
            <w:rStyle w:val="af2"/>
            <w:szCs w:val="22"/>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_Toc132130137 \h </w:instrText>
        </w:r>
        <w:r w:rsidR="009A66BD" w:rsidRPr="009A66BD">
          <w:rPr>
            <w:webHidden/>
            <w:szCs w:val="22"/>
          </w:rPr>
        </w:r>
        <w:r w:rsidR="009A66BD" w:rsidRPr="009A66BD">
          <w:rPr>
            <w:webHidden/>
            <w:szCs w:val="22"/>
          </w:rPr>
          <w:fldChar w:fldCharType="separate"/>
        </w:r>
        <w:r w:rsidR="009A66BD" w:rsidRPr="009A66BD">
          <w:rPr>
            <w:webHidden/>
            <w:szCs w:val="22"/>
          </w:rPr>
          <w:t>8</w:t>
        </w:r>
        <w:r w:rsidR="009A66BD" w:rsidRPr="009A66BD">
          <w:rPr>
            <w:webHidden/>
            <w:szCs w:val="22"/>
          </w:rPr>
          <w:fldChar w:fldCharType="end"/>
        </w:r>
      </w:hyperlink>
    </w:p>
    <w:p w:rsidR="009A66BD" w:rsidRPr="009A66BD" w:rsidRDefault="00500048"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38" w:history="1">
        <w:r w:rsidR="009A66BD" w:rsidRPr="009A66BD">
          <w:rPr>
            <w:rStyle w:val="af2"/>
            <w:szCs w:val="22"/>
          </w:rPr>
          <w:t>8.6.</w:t>
        </w:r>
        <w:r w:rsidR="009A66BD" w:rsidRPr="009A66BD">
          <w:rPr>
            <w:rFonts w:asciiTheme="minorHAnsi" w:eastAsiaTheme="minorEastAsia" w:hAnsiTheme="minorHAnsi" w:cstheme="minorBidi"/>
            <w:szCs w:val="22"/>
            <w:lang w:eastAsia="ru-RU"/>
          </w:rPr>
          <w:tab/>
        </w:r>
        <w:r w:rsidR="009A66BD" w:rsidRPr="009A66BD">
          <w:rPr>
            <w:rStyle w:val="af2"/>
            <w:szCs w:val="22"/>
          </w:rPr>
          <w:t>Предложения по строительству тепловых сетей для обеспечения нормативной надежности теплоснабжения</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_Toc132130138 \h </w:instrText>
        </w:r>
        <w:r w:rsidR="009A66BD" w:rsidRPr="009A66BD">
          <w:rPr>
            <w:webHidden/>
            <w:szCs w:val="22"/>
          </w:rPr>
        </w:r>
        <w:r w:rsidR="009A66BD" w:rsidRPr="009A66BD">
          <w:rPr>
            <w:webHidden/>
            <w:szCs w:val="22"/>
          </w:rPr>
          <w:fldChar w:fldCharType="separate"/>
        </w:r>
        <w:r w:rsidR="009A66BD" w:rsidRPr="009A66BD">
          <w:rPr>
            <w:webHidden/>
            <w:szCs w:val="22"/>
          </w:rPr>
          <w:t>8</w:t>
        </w:r>
        <w:r w:rsidR="009A66BD" w:rsidRPr="009A66BD">
          <w:rPr>
            <w:webHidden/>
            <w:szCs w:val="22"/>
          </w:rPr>
          <w:fldChar w:fldCharType="end"/>
        </w:r>
      </w:hyperlink>
    </w:p>
    <w:p w:rsidR="009A66BD" w:rsidRPr="009A66BD" w:rsidRDefault="00500048"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39" w:history="1">
        <w:r w:rsidR="009A66BD" w:rsidRPr="009A66BD">
          <w:rPr>
            <w:rStyle w:val="af2"/>
            <w:szCs w:val="22"/>
          </w:rPr>
          <w:t>8.7.</w:t>
        </w:r>
        <w:r w:rsidR="009A66BD" w:rsidRPr="009A66BD">
          <w:rPr>
            <w:rFonts w:asciiTheme="minorHAnsi" w:eastAsiaTheme="minorEastAsia" w:hAnsiTheme="minorHAnsi" w:cstheme="minorBidi"/>
            <w:szCs w:val="22"/>
            <w:lang w:eastAsia="ru-RU"/>
          </w:rPr>
          <w:tab/>
        </w:r>
        <w:r w:rsidR="009A66BD" w:rsidRPr="009A66BD">
          <w:rPr>
            <w:rStyle w:val="af2"/>
            <w:szCs w:val="22"/>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_Toc132130139 \h </w:instrText>
        </w:r>
        <w:r w:rsidR="009A66BD" w:rsidRPr="009A66BD">
          <w:rPr>
            <w:webHidden/>
            <w:szCs w:val="22"/>
          </w:rPr>
        </w:r>
        <w:r w:rsidR="009A66BD" w:rsidRPr="009A66BD">
          <w:rPr>
            <w:webHidden/>
            <w:szCs w:val="22"/>
          </w:rPr>
          <w:fldChar w:fldCharType="separate"/>
        </w:r>
        <w:r w:rsidR="009A66BD" w:rsidRPr="009A66BD">
          <w:rPr>
            <w:webHidden/>
            <w:szCs w:val="22"/>
          </w:rPr>
          <w:t>8</w:t>
        </w:r>
        <w:r w:rsidR="009A66BD" w:rsidRPr="009A66BD">
          <w:rPr>
            <w:webHidden/>
            <w:szCs w:val="22"/>
          </w:rPr>
          <w:fldChar w:fldCharType="end"/>
        </w:r>
      </w:hyperlink>
    </w:p>
    <w:p w:rsidR="009A66BD" w:rsidRPr="009A66BD" w:rsidRDefault="00500048"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40" w:history="1">
        <w:r w:rsidR="009A66BD" w:rsidRPr="009A66BD">
          <w:rPr>
            <w:rStyle w:val="af2"/>
            <w:szCs w:val="22"/>
          </w:rPr>
          <w:t>8.8.</w:t>
        </w:r>
        <w:r w:rsidR="009A66BD" w:rsidRPr="009A66BD">
          <w:rPr>
            <w:rFonts w:asciiTheme="minorHAnsi" w:eastAsiaTheme="minorEastAsia" w:hAnsiTheme="minorHAnsi" w:cstheme="minorBidi"/>
            <w:szCs w:val="22"/>
            <w:lang w:eastAsia="ru-RU"/>
          </w:rPr>
          <w:tab/>
        </w:r>
        <w:r w:rsidR="009A66BD" w:rsidRPr="009A66BD">
          <w:rPr>
            <w:rStyle w:val="af2"/>
            <w:szCs w:val="22"/>
          </w:rPr>
          <w:t>Предложения по реконструкции и (или) модернизации тепловых сетей, подлежащих замене в связи с исчерпанием эксплуатационного ресурса</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_Toc132130140 \h </w:instrText>
        </w:r>
        <w:r w:rsidR="009A66BD" w:rsidRPr="009A66BD">
          <w:rPr>
            <w:webHidden/>
            <w:szCs w:val="22"/>
          </w:rPr>
        </w:r>
        <w:r w:rsidR="009A66BD" w:rsidRPr="009A66BD">
          <w:rPr>
            <w:webHidden/>
            <w:szCs w:val="22"/>
          </w:rPr>
          <w:fldChar w:fldCharType="separate"/>
        </w:r>
        <w:r w:rsidR="009A66BD" w:rsidRPr="009A66BD">
          <w:rPr>
            <w:webHidden/>
            <w:szCs w:val="22"/>
          </w:rPr>
          <w:t>9</w:t>
        </w:r>
        <w:r w:rsidR="009A66BD" w:rsidRPr="009A66BD">
          <w:rPr>
            <w:webHidden/>
            <w:szCs w:val="22"/>
          </w:rPr>
          <w:fldChar w:fldCharType="end"/>
        </w:r>
      </w:hyperlink>
    </w:p>
    <w:p w:rsidR="009A66BD" w:rsidRPr="009A66BD" w:rsidRDefault="00500048"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41" w:history="1">
        <w:r w:rsidR="009A66BD" w:rsidRPr="009A66BD">
          <w:rPr>
            <w:rStyle w:val="af2"/>
            <w:szCs w:val="22"/>
          </w:rPr>
          <w:t>8.9.</w:t>
        </w:r>
        <w:r w:rsidR="009A66BD" w:rsidRPr="009A66BD">
          <w:rPr>
            <w:rFonts w:asciiTheme="minorHAnsi" w:eastAsiaTheme="minorEastAsia" w:hAnsiTheme="minorHAnsi" w:cstheme="minorBidi"/>
            <w:szCs w:val="22"/>
            <w:lang w:eastAsia="ru-RU"/>
          </w:rPr>
          <w:tab/>
        </w:r>
        <w:r w:rsidR="009A66BD" w:rsidRPr="009A66BD">
          <w:rPr>
            <w:rStyle w:val="af2"/>
            <w:szCs w:val="22"/>
          </w:rPr>
          <w:t>Предложения по строительству, реконструкции и (или) модернизации насосных станций</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_Toc132130141 \h </w:instrText>
        </w:r>
        <w:r w:rsidR="009A66BD" w:rsidRPr="009A66BD">
          <w:rPr>
            <w:webHidden/>
            <w:szCs w:val="22"/>
          </w:rPr>
        </w:r>
        <w:r w:rsidR="009A66BD" w:rsidRPr="009A66BD">
          <w:rPr>
            <w:webHidden/>
            <w:szCs w:val="22"/>
          </w:rPr>
          <w:fldChar w:fldCharType="separate"/>
        </w:r>
        <w:r w:rsidR="009A66BD" w:rsidRPr="009A66BD">
          <w:rPr>
            <w:webHidden/>
            <w:szCs w:val="22"/>
          </w:rPr>
          <w:t>9</w:t>
        </w:r>
        <w:r w:rsidR="009A66BD" w:rsidRPr="009A66BD">
          <w:rPr>
            <w:webHidden/>
            <w:szCs w:val="22"/>
          </w:rPr>
          <w:fldChar w:fldCharType="end"/>
        </w:r>
      </w:hyperlink>
    </w:p>
    <w:p w:rsidR="00584F6D" w:rsidRPr="009A66BD" w:rsidRDefault="006D57DF" w:rsidP="009A66BD">
      <w:pPr>
        <w:pStyle w:val="afff8"/>
        <w:tabs>
          <w:tab w:val="right" w:leader="dot" w:pos="9356"/>
          <w:tab w:val="right" w:leader="dot" w:pos="10205"/>
        </w:tabs>
        <w:spacing w:before="120" w:after="120" w:line="240" w:lineRule="auto"/>
        <w:ind w:right="794"/>
        <w:jc w:val="center"/>
        <w:rPr>
          <w:rStyle w:val="af2"/>
          <w:rFonts w:eastAsia="Microsoft YaHei" w:cs="Arial"/>
          <w:noProof/>
          <w:color w:val="auto"/>
          <w:szCs w:val="22"/>
        </w:rPr>
        <w:sectPr w:rsidR="00584F6D" w:rsidRPr="009A66BD" w:rsidSect="00C5144C">
          <w:headerReference w:type="default" r:id="rId11"/>
          <w:footerReference w:type="default" r:id="rId12"/>
          <w:headerReference w:type="first" r:id="rId13"/>
          <w:type w:val="nextColumn"/>
          <w:pgSz w:w="11906" w:h="16838"/>
          <w:pgMar w:top="1134" w:right="907" w:bottom="1134" w:left="1701" w:header="284" w:footer="284" w:gutter="0"/>
          <w:cols w:space="708"/>
          <w:titlePg/>
          <w:docGrid w:linePitch="360"/>
        </w:sectPr>
      </w:pPr>
      <w:r w:rsidRPr="009A66BD">
        <w:rPr>
          <w:rStyle w:val="af2"/>
          <w:rFonts w:eastAsia="Microsoft YaHei" w:cs="Arial"/>
          <w:noProof/>
          <w:color w:val="auto"/>
          <w:szCs w:val="22"/>
        </w:rPr>
        <w:fldChar w:fldCharType="end"/>
      </w:r>
    </w:p>
    <w:p w:rsidR="009C31D6" w:rsidRPr="009A66BD" w:rsidRDefault="009C31D6" w:rsidP="009A66BD">
      <w:pPr>
        <w:pageBreakBefore/>
        <w:tabs>
          <w:tab w:val="left" w:pos="8931"/>
        </w:tabs>
        <w:spacing w:before="120" w:after="120" w:line="480" w:lineRule="auto"/>
        <w:ind w:left="0" w:right="284"/>
        <w:jc w:val="center"/>
        <w:rPr>
          <w:rFonts w:cs="Arial"/>
          <w:b/>
          <w:szCs w:val="24"/>
        </w:rPr>
      </w:pPr>
      <w:r w:rsidRPr="009A66BD">
        <w:rPr>
          <w:rFonts w:cs="Arial"/>
          <w:b/>
          <w:szCs w:val="24"/>
        </w:rPr>
        <w:lastRenderedPageBreak/>
        <w:t>Список таблиц</w:t>
      </w:r>
    </w:p>
    <w:p w:rsidR="00AB34CE" w:rsidRDefault="009C31D6">
      <w:pPr>
        <w:pStyle w:val="afff8"/>
        <w:tabs>
          <w:tab w:val="left" w:pos="1761"/>
          <w:tab w:val="right" w:leader="dot" w:pos="9629"/>
        </w:tabs>
        <w:rPr>
          <w:rFonts w:asciiTheme="minorHAnsi" w:eastAsiaTheme="minorEastAsia" w:hAnsiTheme="minorHAnsi" w:cstheme="minorBidi"/>
          <w:iCs w:val="0"/>
          <w:noProof/>
          <w:spacing w:val="0"/>
          <w:szCs w:val="22"/>
          <w:lang w:val="ru-RU" w:eastAsia="ru-RU"/>
        </w:rPr>
      </w:pPr>
      <w:r w:rsidRPr="009A66BD">
        <w:rPr>
          <w:rStyle w:val="af2"/>
          <w:rFonts w:eastAsia="Microsoft YaHei" w:cs="Arial"/>
          <w:noProof/>
          <w:color w:val="auto"/>
          <w:spacing w:val="0"/>
          <w:szCs w:val="22"/>
        </w:rPr>
        <w:fldChar w:fldCharType="begin"/>
      </w:r>
      <w:r w:rsidRPr="009A66BD">
        <w:rPr>
          <w:rStyle w:val="af2"/>
          <w:rFonts w:eastAsia="Microsoft YaHei" w:cs="Arial"/>
          <w:noProof/>
          <w:color w:val="auto"/>
          <w:spacing w:val="0"/>
          <w:szCs w:val="22"/>
        </w:rPr>
        <w:instrText xml:space="preserve"> TOC \h \z \t "Подпись к таблице1" \c </w:instrText>
      </w:r>
      <w:r w:rsidRPr="009A66BD">
        <w:rPr>
          <w:rStyle w:val="af2"/>
          <w:rFonts w:eastAsia="Microsoft YaHei" w:cs="Arial"/>
          <w:noProof/>
          <w:color w:val="auto"/>
          <w:spacing w:val="0"/>
          <w:szCs w:val="22"/>
        </w:rPr>
        <w:fldChar w:fldCharType="separate"/>
      </w:r>
      <w:hyperlink w:anchor="_Toc132136979" w:history="1">
        <w:r w:rsidR="00AB34CE" w:rsidRPr="00D30C23">
          <w:rPr>
            <w:rStyle w:val="af2"/>
            <w:rFonts w:eastAsia="Microsoft YaHei" w:cs="Arial"/>
            <w:noProof/>
          </w:rPr>
          <w:t>Таблица 12.2.1.</w:t>
        </w:r>
        <w:r w:rsidR="00AB34CE">
          <w:rPr>
            <w:rFonts w:asciiTheme="minorHAnsi" w:eastAsiaTheme="minorEastAsia" w:hAnsiTheme="minorHAnsi" w:cstheme="minorBidi"/>
            <w:iCs w:val="0"/>
            <w:noProof/>
            <w:spacing w:val="0"/>
            <w:szCs w:val="22"/>
            <w:lang w:val="ru-RU" w:eastAsia="ru-RU"/>
          </w:rPr>
          <w:tab/>
        </w:r>
        <w:r w:rsidR="00AB34CE" w:rsidRPr="00D30C23">
          <w:rPr>
            <w:rStyle w:val="af2"/>
            <w:rFonts w:eastAsia="Microsoft YaHei"/>
            <w:noProof/>
          </w:rPr>
          <w:t>Капитальные вложения в источники тепловой энергии</w:t>
        </w:r>
        <w:r w:rsidR="00AB34CE">
          <w:rPr>
            <w:noProof/>
            <w:webHidden/>
          </w:rPr>
          <w:tab/>
        </w:r>
        <w:r w:rsidR="00AB34CE">
          <w:rPr>
            <w:noProof/>
            <w:webHidden/>
          </w:rPr>
          <w:fldChar w:fldCharType="begin"/>
        </w:r>
        <w:r w:rsidR="00AB34CE">
          <w:rPr>
            <w:noProof/>
            <w:webHidden/>
          </w:rPr>
          <w:instrText xml:space="preserve"> PAGEREF _Toc132136979 \h </w:instrText>
        </w:r>
        <w:r w:rsidR="00AB34CE">
          <w:rPr>
            <w:noProof/>
            <w:webHidden/>
          </w:rPr>
        </w:r>
        <w:r w:rsidR="00AB34CE">
          <w:rPr>
            <w:noProof/>
            <w:webHidden/>
          </w:rPr>
          <w:fldChar w:fldCharType="separate"/>
        </w:r>
        <w:r w:rsidR="00AB34CE">
          <w:rPr>
            <w:noProof/>
            <w:webHidden/>
          </w:rPr>
          <w:t>7</w:t>
        </w:r>
        <w:r w:rsidR="00AB34CE">
          <w:rPr>
            <w:noProof/>
            <w:webHidden/>
          </w:rPr>
          <w:fldChar w:fldCharType="end"/>
        </w:r>
      </w:hyperlink>
    </w:p>
    <w:p w:rsidR="00AB34CE" w:rsidRDefault="00500048">
      <w:pPr>
        <w:pStyle w:val="afff8"/>
        <w:tabs>
          <w:tab w:val="left" w:pos="1761"/>
          <w:tab w:val="right" w:leader="dot" w:pos="9629"/>
        </w:tabs>
        <w:rPr>
          <w:rFonts w:asciiTheme="minorHAnsi" w:eastAsiaTheme="minorEastAsia" w:hAnsiTheme="minorHAnsi" w:cstheme="minorBidi"/>
          <w:iCs w:val="0"/>
          <w:noProof/>
          <w:spacing w:val="0"/>
          <w:szCs w:val="22"/>
          <w:lang w:val="ru-RU" w:eastAsia="ru-RU"/>
        </w:rPr>
      </w:pPr>
      <w:hyperlink w:anchor="_Toc132136980" w:history="1">
        <w:r w:rsidR="00AB34CE" w:rsidRPr="00D30C23">
          <w:rPr>
            <w:rStyle w:val="af2"/>
            <w:rFonts w:eastAsia="Microsoft YaHei" w:cs="Arial"/>
            <w:noProof/>
          </w:rPr>
          <w:t>Таблица 12.2.2.</w:t>
        </w:r>
        <w:r w:rsidR="00AB34CE">
          <w:rPr>
            <w:rFonts w:asciiTheme="minorHAnsi" w:eastAsiaTheme="minorEastAsia" w:hAnsiTheme="minorHAnsi" w:cstheme="minorBidi"/>
            <w:iCs w:val="0"/>
            <w:noProof/>
            <w:spacing w:val="0"/>
            <w:szCs w:val="22"/>
            <w:lang w:val="ru-RU" w:eastAsia="ru-RU"/>
          </w:rPr>
          <w:tab/>
        </w:r>
        <w:r w:rsidR="00AB34CE" w:rsidRPr="00D30C23">
          <w:rPr>
            <w:rStyle w:val="af2"/>
            <w:rFonts w:eastAsia="Microsoft YaHei"/>
            <w:noProof/>
          </w:rPr>
          <w:t>Капитальные вложения в тепловые сети и сооружения на них</w:t>
        </w:r>
        <w:r w:rsidR="00AB34CE">
          <w:rPr>
            <w:noProof/>
            <w:webHidden/>
          </w:rPr>
          <w:tab/>
        </w:r>
        <w:r w:rsidR="00AB34CE">
          <w:rPr>
            <w:noProof/>
            <w:webHidden/>
          </w:rPr>
          <w:fldChar w:fldCharType="begin"/>
        </w:r>
        <w:r w:rsidR="00AB34CE">
          <w:rPr>
            <w:noProof/>
            <w:webHidden/>
          </w:rPr>
          <w:instrText xml:space="preserve"> PAGEREF _Toc132136980 \h </w:instrText>
        </w:r>
        <w:r w:rsidR="00AB34CE">
          <w:rPr>
            <w:noProof/>
            <w:webHidden/>
          </w:rPr>
        </w:r>
        <w:r w:rsidR="00AB34CE">
          <w:rPr>
            <w:noProof/>
            <w:webHidden/>
          </w:rPr>
          <w:fldChar w:fldCharType="separate"/>
        </w:r>
        <w:r w:rsidR="00AB34CE">
          <w:rPr>
            <w:noProof/>
            <w:webHidden/>
          </w:rPr>
          <w:t>7</w:t>
        </w:r>
        <w:r w:rsidR="00AB34CE">
          <w:rPr>
            <w:noProof/>
            <w:webHidden/>
          </w:rPr>
          <w:fldChar w:fldCharType="end"/>
        </w:r>
      </w:hyperlink>
    </w:p>
    <w:p w:rsidR="00AB34CE" w:rsidRDefault="00500048">
      <w:pPr>
        <w:pStyle w:val="afff8"/>
        <w:tabs>
          <w:tab w:val="left" w:pos="1838"/>
          <w:tab w:val="right" w:leader="dot" w:pos="9629"/>
        </w:tabs>
        <w:rPr>
          <w:rFonts w:asciiTheme="minorHAnsi" w:eastAsiaTheme="minorEastAsia" w:hAnsiTheme="minorHAnsi" w:cstheme="minorBidi"/>
          <w:iCs w:val="0"/>
          <w:noProof/>
          <w:spacing w:val="0"/>
          <w:szCs w:val="22"/>
          <w:lang w:val="ru-RU" w:eastAsia="ru-RU"/>
        </w:rPr>
      </w:pPr>
      <w:hyperlink w:anchor="_Toc132136981" w:history="1">
        <w:r w:rsidR="00AB34CE" w:rsidRPr="00D30C23">
          <w:rPr>
            <w:rStyle w:val="af2"/>
            <w:rFonts w:eastAsia="Microsoft YaHei" w:cs="Arial"/>
            <w:noProof/>
          </w:rPr>
          <w:t>Таблица 12.2.3.</w:t>
        </w:r>
        <w:r w:rsidR="00AB34CE">
          <w:rPr>
            <w:rFonts w:asciiTheme="minorHAnsi" w:eastAsiaTheme="minorEastAsia" w:hAnsiTheme="minorHAnsi" w:cstheme="minorBidi"/>
            <w:iCs w:val="0"/>
            <w:noProof/>
            <w:spacing w:val="0"/>
            <w:szCs w:val="22"/>
            <w:lang w:val="ru-RU" w:eastAsia="ru-RU"/>
          </w:rPr>
          <w:tab/>
        </w:r>
        <w:r w:rsidR="00AB34CE" w:rsidRPr="00D30C23">
          <w:rPr>
            <w:rStyle w:val="af2"/>
            <w:rFonts w:eastAsia="Microsoft YaHei"/>
            <w:noProof/>
          </w:rPr>
          <w:t>Мероприятий по новому строительству тепловых сетей для обеспечения перспективных приростов тепловой нагрузки</w:t>
        </w:r>
        <w:r w:rsidR="00AB34CE">
          <w:rPr>
            <w:noProof/>
            <w:webHidden/>
          </w:rPr>
          <w:tab/>
        </w:r>
        <w:r w:rsidR="00AB34CE">
          <w:rPr>
            <w:noProof/>
            <w:webHidden/>
          </w:rPr>
          <w:fldChar w:fldCharType="begin"/>
        </w:r>
        <w:r w:rsidR="00AB34CE">
          <w:rPr>
            <w:noProof/>
            <w:webHidden/>
          </w:rPr>
          <w:instrText xml:space="preserve"> PAGEREF _Toc132136981 \h </w:instrText>
        </w:r>
        <w:r w:rsidR="00AB34CE">
          <w:rPr>
            <w:noProof/>
            <w:webHidden/>
          </w:rPr>
        </w:r>
        <w:r w:rsidR="00AB34CE">
          <w:rPr>
            <w:noProof/>
            <w:webHidden/>
          </w:rPr>
          <w:fldChar w:fldCharType="separate"/>
        </w:r>
        <w:r w:rsidR="00AB34CE">
          <w:rPr>
            <w:noProof/>
            <w:webHidden/>
          </w:rPr>
          <w:t>12</w:t>
        </w:r>
        <w:r w:rsidR="00AB34CE">
          <w:rPr>
            <w:noProof/>
            <w:webHidden/>
          </w:rPr>
          <w:fldChar w:fldCharType="end"/>
        </w:r>
      </w:hyperlink>
    </w:p>
    <w:p w:rsidR="00D02834" w:rsidRDefault="009C31D6" w:rsidP="009A66BD">
      <w:pPr>
        <w:tabs>
          <w:tab w:val="left" w:pos="8647"/>
          <w:tab w:val="right" w:leader="dot" w:pos="9356"/>
          <w:tab w:val="right" w:leader="dot" w:pos="9498"/>
        </w:tabs>
        <w:spacing w:before="120" w:after="120" w:line="240" w:lineRule="auto"/>
        <w:ind w:right="794"/>
        <w:jc w:val="center"/>
        <w:rPr>
          <w:rStyle w:val="af2"/>
          <w:rFonts w:cs="Arial"/>
          <w:noProof/>
          <w:color w:val="auto"/>
        </w:rPr>
      </w:pPr>
      <w:r w:rsidRPr="009A66BD">
        <w:rPr>
          <w:rStyle w:val="af2"/>
          <w:rFonts w:cs="Arial"/>
          <w:noProof/>
          <w:color w:val="auto"/>
          <w:sz w:val="22"/>
        </w:rPr>
        <w:fldChar w:fldCharType="end"/>
      </w:r>
    </w:p>
    <w:p w:rsidR="009C31D6" w:rsidRDefault="009C31D6" w:rsidP="009C31D6">
      <w:pPr>
        <w:jc w:val="center"/>
        <w:rPr>
          <w:rStyle w:val="af2"/>
          <w:rFonts w:cs="Arial"/>
          <w:noProof/>
          <w:color w:val="auto"/>
        </w:rPr>
      </w:pPr>
    </w:p>
    <w:p w:rsidR="00D06AC5" w:rsidRPr="00D06AC5" w:rsidRDefault="00D06AC5" w:rsidP="00D06AC5">
      <w:pPr>
        <w:widowControl w:val="0"/>
        <w:adjustRightInd w:val="0"/>
        <w:spacing w:after="0"/>
        <w:ind w:left="0"/>
        <w:jc w:val="center"/>
        <w:textAlignment w:val="baseline"/>
        <w:rPr>
          <w:rFonts w:eastAsia="Microsoft YaHei"/>
          <w:szCs w:val="24"/>
        </w:rPr>
      </w:pPr>
    </w:p>
    <w:p w:rsidR="00943983" w:rsidRDefault="00943983">
      <w:pPr>
        <w:spacing w:after="160" w:line="259" w:lineRule="auto"/>
        <w:ind w:left="0"/>
        <w:jc w:val="left"/>
        <w:rPr>
          <w:b/>
        </w:rPr>
      </w:pPr>
      <w:r>
        <w:rPr>
          <w:b/>
        </w:rPr>
        <w:br w:type="page"/>
      </w:r>
    </w:p>
    <w:p w:rsidR="00943983" w:rsidRPr="00A71F4E" w:rsidRDefault="00943983" w:rsidP="00943983">
      <w:pPr>
        <w:ind w:left="0"/>
        <w:jc w:val="center"/>
        <w:rPr>
          <w:b/>
        </w:rPr>
      </w:pPr>
      <w:r w:rsidRPr="00A71F4E">
        <w:rPr>
          <w:b/>
        </w:rPr>
        <w:lastRenderedPageBreak/>
        <w:t>Список рисунков</w:t>
      </w:r>
    </w:p>
    <w:p w:rsidR="00943983" w:rsidRDefault="00943983" w:rsidP="00943983">
      <w:pPr>
        <w:pStyle w:val="afff8"/>
        <w:tabs>
          <w:tab w:val="right" w:leader="dot" w:pos="9639"/>
        </w:tabs>
        <w:spacing w:before="120" w:after="120" w:line="240" w:lineRule="auto"/>
        <w:ind w:right="1134"/>
        <w:rPr>
          <w:rFonts w:asciiTheme="minorHAnsi" w:eastAsiaTheme="minorEastAsia" w:hAnsiTheme="minorHAnsi" w:cstheme="minorBidi"/>
          <w:iCs w:val="0"/>
          <w:noProof/>
          <w:spacing w:val="0"/>
          <w:szCs w:val="22"/>
          <w:lang w:val="ru-RU" w:eastAsia="ru-RU"/>
        </w:rPr>
      </w:pPr>
      <w:r w:rsidRPr="00A71F4E">
        <w:rPr>
          <w:rStyle w:val="af2"/>
          <w:rFonts w:eastAsia="Microsoft YaHei"/>
          <w:noProof/>
          <w:color w:val="auto"/>
        </w:rPr>
        <w:fldChar w:fldCharType="begin"/>
      </w:r>
      <w:r w:rsidRPr="00A71F4E">
        <w:rPr>
          <w:rStyle w:val="af2"/>
          <w:rFonts w:eastAsia="Microsoft YaHei"/>
          <w:noProof/>
          <w:color w:val="auto"/>
        </w:rPr>
        <w:instrText xml:space="preserve"> TOC \h \z \t "Подпись рисунков/таблиц" \c </w:instrText>
      </w:r>
      <w:r w:rsidRPr="00A71F4E">
        <w:rPr>
          <w:rStyle w:val="af2"/>
          <w:rFonts w:eastAsia="Microsoft YaHei"/>
          <w:noProof/>
          <w:color w:val="auto"/>
        </w:rPr>
        <w:fldChar w:fldCharType="separate"/>
      </w:r>
      <w:hyperlink w:anchor="_Toc132372865" w:history="1">
        <w:r w:rsidRPr="00B47AC0">
          <w:rPr>
            <w:rStyle w:val="af2"/>
            <w:rFonts w:eastAsia="Microsoft YaHei"/>
            <w:noProof/>
          </w:rPr>
          <w:t xml:space="preserve">Рисунок 12.5.1. Тариф АО «Единый оператор Республики Дагестан в сфере водоснабжения и водоотведения» на отпуск тепловой энергии от котельных БМК </w:t>
        </w:r>
        <w:r w:rsidR="00057118">
          <w:rPr>
            <w:rStyle w:val="af2"/>
            <w:rFonts w:eastAsia="Microsoft YaHei"/>
            <w:noProof/>
          </w:rPr>
          <w:t>Мкр.</w:t>
        </w:r>
        <w:r w:rsidRPr="00B47AC0">
          <w:rPr>
            <w:rStyle w:val="af2"/>
            <w:rFonts w:eastAsia="Microsoft YaHei"/>
            <w:noProof/>
          </w:rPr>
          <w:t xml:space="preserve"> «Квадрат», БМК </w:t>
        </w:r>
        <w:r w:rsidR="00057118">
          <w:rPr>
            <w:rStyle w:val="af2"/>
            <w:rFonts w:eastAsia="Microsoft YaHei"/>
            <w:noProof/>
          </w:rPr>
          <w:t>Мкр.</w:t>
        </w:r>
        <w:r w:rsidRPr="00B47AC0">
          <w:rPr>
            <w:rStyle w:val="af2"/>
            <w:rFonts w:eastAsia="Microsoft YaHei"/>
            <w:noProof/>
          </w:rPr>
          <w:t xml:space="preserve"> «Черемушки», БМК СОШ №1, БМК СОШ №5</w:t>
        </w:r>
        <w:r>
          <w:rPr>
            <w:noProof/>
            <w:webHidden/>
          </w:rPr>
          <w:tab/>
        </w:r>
        <w:r>
          <w:rPr>
            <w:noProof/>
            <w:webHidden/>
          </w:rPr>
          <w:fldChar w:fldCharType="begin"/>
        </w:r>
        <w:r>
          <w:rPr>
            <w:noProof/>
            <w:webHidden/>
          </w:rPr>
          <w:instrText xml:space="preserve"> PAGEREF _Toc132372865 \h </w:instrText>
        </w:r>
        <w:r>
          <w:rPr>
            <w:noProof/>
            <w:webHidden/>
          </w:rPr>
        </w:r>
        <w:r>
          <w:rPr>
            <w:noProof/>
            <w:webHidden/>
          </w:rPr>
          <w:fldChar w:fldCharType="separate"/>
        </w:r>
        <w:r>
          <w:rPr>
            <w:noProof/>
            <w:webHidden/>
          </w:rPr>
          <w:t>12</w:t>
        </w:r>
        <w:r>
          <w:rPr>
            <w:noProof/>
            <w:webHidden/>
          </w:rPr>
          <w:fldChar w:fldCharType="end"/>
        </w:r>
      </w:hyperlink>
    </w:p>
    <w:p w:rsidR="00943983" w:rsidRPr="00A71F4E" w:rsidRDefault="00943983" w:rsidP="00943983">
      <w:pPr>
        <w:pStyle w:val="afff8"/>
        <w:tabs>
          <w:tab w:val="right" w:leader="dot" w:pos="10195"/>
        </w:tabs>
        <w:spacing w:before="120" w:after="120" w:line="240" w:lineRule="auto"/>
        <w:rPr>
          <w:rStyle w:val="af2"/>
          <w:noProof/>
          <w:color w:val="auto"/>
        </w:rPr>
      </w:pPr>
      <w:r w:rsidRPr="00A71F4E">
        <w:rPr>
          <w:rStyle w:val="af2"/>
          <w:noProof/>
          <w:color w:val="auto"/>
        </w:rPr>
        <w:fldChar w:fldCharType="end"/>
      </w:r>
    </w:p>
    <w:p w:rsidR="00D06AC5" w:rsidRDefault="00D06AC5" w:rsidP="009C31D6">
      <w:pPr>
        <w:jc w:val="center"/>
        <w:rPr>
          <w:b/>
        </w:rPr>
      </w:pPr>
    </w:p>
    <w:p w:rsidR="00943983" w:rsidRDefault="00943983" w:rsidP="009C31D6">
      <w:pPr>
        <w:jc w:val="center"/>
        <w:rPr>
          <w:b/>
        </w:rPr>
      </w:pPr>
    </w:p>
    <w:p w:rsidR="00943983" w:rsidRPr="00A71F4E" w:rsidRDefault="00943983" w:rsidP="009C31D6">
      <w:pPr>
        <w:jc w:val="center"/>
        <w:rPr>
          <w:b/>
        </w:rPr>
        <w:sectPr w:rsidR="00943983" w:rsidRPr="00A71F4E" w:rsidSect="006054F6">
          <w:footerReference w:type="first" r:id="rId14"/>
          <w:pgSz w:w="11906" w:h="16838"/>
          <w:pgMar w:top="1134" w:right="566" w:bottom="1134" w:left="1701" w:header="284" w:footer="284" w:gutter="0"/>
          <w:cols w:space="708"/>
          <w:titlePg/>
          <w:docGrid w:linePitch="360"/>
        </w:sectPr>
      </w:pPr>
    </w:p>
    <w:p w:rsidR="00C04BC4" w:rsidRDefault="003E1DB6" w:rsidP="007D5B66">
      <w:pPr>
        <w:pStyle w:val="30"/>
        <w:pageBreakBefore/>
        <w:numPr>
          <w:ilvl w:val="0"/>
          <w:numId w:val="6"/>
        </w:numPr>
        <w:tabs>
          <w:tab w:val="left" w:pos="567"/>
          <w:tab w:val="left" w:pos="1276"/>
        </w:tabs>
        <w:spacing w:before="0"/>
      </w:pPr>
      <w:r>
        <w:lastRenderedPageBreak/>
        <w:t xml:space="preserve"> </w:t>
      </w:r>
      <w:r w:rsidR="00C5144C">
        <w:t xml:space="preserve">  </w:t>
      </w:r>
      <w:r w:rsidR="007D5B66" w:rsidRPr="007D5B66">
        <w:t>Глава 12. Обоснование инвестиций в строительство, реконструкцию и техническое перевооружение</w:t>
      </w:r>
    </w:p>
    <w:p w:rsidR="00180884" w:rsidRPr="00180884" w:rsidRDefault="00180884" w:rsidP="00180884">
      <w:pPr>
        <w:pStyle w:val="30"/>
        <w:numPr>
          <w:ilvl w:val="1"/>
          <w:numId w:val="6"/>
        </w:numPr>
        <w:tabs>
          <w:tab w:val="left" w:pos="1134"/>
        </w:tabs>
        <w:ind w:left="1134" w:hanging="567"/>
      </w:pPr>
      <w:bookmarkStart w:id="1" w:name="_Toc132130133"/>
      <w:bookmarkStart w:id="2" w:name="_Toc395693208"/>
      <w:bookmarkStart w:id="3" w:name="_Toc427072607"/>
      <w:bookmarkStart w:id="4" w:name="_Toc327371256"/>
      <w:r w:rsidRPr="00180884">
        <w:t>Общие положения</w:t>
      </w:r>
      <w:bookmarkEnd w:id="1"/>
      <w:r w:rsidRPr="00180884">
        <w:tab/>
      </w:r>
    </w:p>
    <w:p w:rsidR="007D5B66" w:rsidRPr="007D5B66" w:rsidRDefault="007D5B66" w:rsidP="006870B9">
      <w:pPr>
        <w:pStyle w:val="Default"/>
        <w:spacing w:line="360" w:lineRule="auto"/>
        <w:ind w:firstLine="567"/>
        <w:jc w:val="both"/>
        <w:rPr>
          <w:color w:val="auto"/>
        </w:rPr>
      </w:pPr>
      <w:r w:rsidRPr="007D5B66">
        <w:rPr>
          <w:color w:val="auto"/>
        </w:rPr>
        <w:t>Оценка инвестиций и анализ ценовых (тарифных) последствий реализации проектов схемы теплоснабжения разрабатываются в соответствии с «Требования к схемам теплоснабжения», утвержденные постановлением Правительства РФ № 154 от 22.02.2012 в редакции постановления Правительства № 276 от 16.03.2019.</w:t>
      </w:r>
    </w:p>
    <w:p w:rsidR="007D5B66" w:rsidRPr="007D5B66" w:rsidRDefault="007D5B66" w:rsidP="006870B9">
      <w:pPr>
        <w:pStyle w:val="Default"/>
        <w:spacing w:line="360" w:lineRule="auto"/>
        <w:ind w:firstLine="567"/>
        <w:jc w:val="both"/>
        <w:rPr>
          <w:color w:val="auto"/>
        </w:rPr>
      </w:pPr>
      <w:r w:rsidRPr="007D5B66">
        <w:rPr>
          <w:color w:val="auto"/>
        </w:rPr>
        <w:t xml:space="preserve">В соответствии с требованиями к схеме теплоснабжения должны быть разработаны и обоснованы: </w:t>
      </w:r>
    </w:p>
    <w:p w:rsidR="007D5B66" w:rsidRPr="007D5B66" w:rsidRDefault="005F5A7E" w:rsidP="005F5A7E">
      <w:pPr>
        <w:pStyle w:val="Default"/>
        <w:numPr>
          <w:ilvl w:val="0"/>
          <w:numId w:val="18"/>
        </w:numPr>
        <w:spacing w:line="360" w:lineRule="auto"/>
        <w:ind w:left="851" w:hanging="284"/>
        <w:jc w:val="both"/>
        <w:rPr>
          <w:color w:val="auto"/>
        </w:rPr>
      </w:pPr>
      <w:r w:rsidRPr="005F5A7E">
        <w:rPr>
          <w:color w:val="auto"/>
        </w:rPr>
        <w:t>оценку финансовых потребностей для осуществления строительства, реконструкции, технического перевооружения и (или) модернизации источников тепловой энергии</w:t>
      </w:r>
      <w:r w:rsidR="007D5B66" w:rsidRPr="007D5B66">
        <w:rPr>
          <w:color w:val="auto"/>
        </w:rPr>
        <w:t xml:space="preserve"> на каждом этапе; </w:t>
      </w:r>
    </w:p>
    <w:p w:rsidR="007D5B66" w:rsidRPr="007D5B66" w:rsidRDefault="005F5A7E" w:rsidP="005F5A7E">
      <w:pPr>
        <w:pStyle w:val="Default"/>
        <w:numPr>
          <w:ilvl w:val="0"/>
          <w:numId w:val="18"/>
        </w:numPr>
        <w:spacing w:line="360" w:lineRule="auto"/>
        <w:ind w:left="851" w:hanging="284"/>
        <w:jc w:val="both"/>
        <w:rPr>
          <w:color w:val="auto"/>
        </w:rPr>
      </w:pPr>
      <w:r w:rsidRPr="005F5A7E">
        <w:rPr>
          <w:color w:val="auto"/>
        </w:rPr>
        <w:t xml:space="preserve">оценку финансовых потребностей для осуществления строительства, реконструкции, технического перевооружения и (или) модернизации </w:t>
      </w:r>
      <w:r w:rsidR="007D5B66" w:rsidRPr="007D5B66">
        <w:rPr>
          <w:color w:val="auto"/>
        </w:rPr>
        <w:t xml:space="preserve">тепловых сетей, насосных станций и тепловых пунктов на каждом этапе; </w:t>
      </w:r>
    </w:p>
    <w:p w:rsidR="007D5B66" w:rsidRPr="007D5B66" w:rsidRDefault="007D5B66" w:rsidP="006870B9">
      <w:pPr>
        <w:pStyle w:val="Default"/>
        <w:numPr>
          <w:ilvl w:val="0"/>
          <w:numId w:val="18"/>
        </w:numPr>
        <w:spacing w:line="360" w:lineRule="auto"/>
        <w:ind w:left="851" w:hanging="284"/>
        <w:jc w:val="both"/>
        <w:rPr>
          <w:color w:val="auto"/>
        </w:rPr>
      </w:pPr>
      <w:r w:rsidRPr="007D5B66">
        <w:rPr>
          <w:color w:val="auto"/>
        </w:rPr>
        <w:t xml:space="preserve">предложения по источникам инвестиций, обеспечивающих финансовые потребности; </w:t>
      </w:r>
    </w:p>
    <w:p w:rsidR="007D5B66" w:rsidRPr="007D5B66" w:rsidRDefault="007D5B66" w:rsidP="006870B9">
      <w:pPr>
        <w:pStyle w:val="Default"/>
        <w:numPr>
          <w:ilvl w:val="0"/>
          <w:numId w:val="18"/>
        </w:numPr>
        <w:spacing w:line="360" w:lineRule="auto"/>
        <w:ind w:left="851" w:hanging="284"/>
        <w:jc w:val="both"/>
        <w:rPr>
          <w:color w:val="auto"/>
        </w:rPr>
      </w:pPr>
      <w:r w:rsidRPr="007D5B66">
        <w:rPr>
          <w:color w:val="auto"/>
        </w:rPr>
        <w:t xml:space="preserve">расчеты эффективности инвестиций; </w:t>
      </w:r>
    </w:p>
    <w:p w:rsidR="007D5B66" w:rsidRPr="007D5B66" w:rsidRDefault="007D5B66" w:rsidP="006870B9">
      <w:pPr>
        <w:pStyle w:val="Default"/>
        <w:numPr>
          <w:ilvl w:val="0"/>
          <w:numId w:val="18"/>
        </w:numPr>
        <w:spacing w:line="360" w:lineRule="auto"/>
        <w:ind w:left="851" w:hanging="284"/>
        <w:jc w:val="both"/>
        <w:rPr>
          <w:color w:val="auto"/>
        </w:rPr>
      </w:pPr>
      <w:r w:rsidRPr="007D5B66">
        <w:rPr>
          <w:color w:val="auto"/>
        </w:rPr>
        <w:t>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p>
    <w:p w:rsidR="009A4726" w:rsidRDefault="009A4726" w:rsidP="00180884">
      <w:pPr>
        <w:spacing w:after="0"/>
        <w:ind w:left="0" w:firstLine="708"/>
        <w:rPr>
          <w:szCs w:val="24"/>
        </w:rPr>
      </w:pPr>
    </w:p>
    <w:p w:rsidR="005F5A7E" w:rsidRDefault="005F5A7E" w:rsidP="00180884">
      <w:pPr>
        <w:spacing w:after="0"/>
        <w:ind w:left="0" w:firstLine="708"/>
        <w:rPr>
          <w:szCs w:val="24"/>
        </w:rPr>
      </w:pPr>
    </w:p>
    <w:p w:rsidR="005F5A7E" w:rsidRDefault="005F5A7E" w:rsidP="00180884">
      <w:pPr>
        <w:spacing w:after="0"/>
        <w:ind w:left="0" w:firstLine="708"/>
        <w:rPr>
          <w:szCs w:val="24"/>
        </w:rPr>
      </w:pPr>
    </w:p>
    <w:p w:rsidR="006D3323" w:rsidRDefault="006D3323" w:rsidP="00180884">
      <w:pPr>
        <w:spacing w:after="0"/>
        <w:ind w:left="0" w:firstLine="708"/>
        <w:rPr>
          <w:szCs w:val="24"/>
        </w:rPr>
      </w:pPr>
    </w:p>
    <w:p w:rsidR="006D3323" w:rsidRDefault="006D3323" w:rsidP="00180884">
      <w:pPr>
        <w:spacing w:after="0"/>
        <w:ind w:left="0" w:firstLine="708"/>
        <w:rPr>
          <w:szCs w:val="24"/>
        </w:rPr>
      </w:pPr>
    </w:p>
    <w:p w:rsidR="006D3323" w:rsidRDefault="006D3323" w:rsidP="00180884">
      <w:pPr>
        <w:spacing w:after="0"/>
        <w:ind w:left="0" w:firstLine="708"/>
        <w:rPr>
          <w:szCs w:val="24"/>
        </w:rPr>
      </w:pPr>
    </w:p>
    <w:p w:rsidR="006D3323" w:rsidRDefault="006D3323" w:rsidP="00180884">
      <w:pPr>
        <w:spacing w:after="0"/>
        <w:ind w:left="0" w:firstLine="708"/>
        <w:rPr>
          <w:szCs w:val="24"/>
        </w:rPr>
      </w:pPr>
    </w:p>
    <w:p w:rsidR="006D3323" w:rsidRDefault="006D3323" w:rsidP="00180884">
      <w:pPr>
        <w:spacing w:after="0"/>
        <w:ind w:left="0" w:firstLine="708"/>
        <w:rPr>
          <w:szCs w:val="24"/>
        </w:rPr>
      </w:pPr>
    </w:p>
    <w:p w:rsidR="006D3323" w:rsidRDefault="006D3323" w:rsidP="00180884">
      <w:pPr>
        <w:spacing w:after="0"/>
        <w:ind w:left="0" w:firstLine="708"/>
        <w:rPr>
          <w:szCs w:val="24"/>
        </w:rPr>
      </w:pPr>
    </w:p>
    <w:p w:rsidR="006D3323" w:rsidRDefault="006D3323" w:rsidP="00180884">
      <w:pPr>
        <w:spacing w:after="0"/>
        <w:ind w:left="0" w:firstLine="708"/>
        <w:rPr>
          <w:szCs w:val="24"/>
        </w:rPr>
      </w:pPr>
    </w:p>
    <w:p w:rsidR="006D3323" w:rsidRDefault="006D3323" w:rsidP="00180884">
      <w:pPr>
        <w:spacing w:after="0"/>
        <w:ind w:left="0" w:firstLine="708"/>
        <w:rPr>
          <w:szCs w:val="24"/>
        </w:rPr>
      </w:pPr>
    </w:p>
    <w:p w:rsidR="005F5A7E" w:rsidRDefault="005F5A7E" w:rsidP="00180884">
      <w:pPr>
        <w:spacing w:after="0"/>
        <w:ind w:left="0" w:firstLine="708"/>
        <w:rPr>
          <w:szCs w:val="24"/>
        </w:rPr>
      </w:pPr>
    </w:p>
    <w:p w:rsidR="005F5A7E" w:rsidRDefault="005F5A7E" w:rsidP="00180884">
      <w:pPr>
        <w:spacing w:after="0"/>
        <w:ind w:left="0" w:firstLine="708"/>
        <w:rPr>
          <w:szCs w:val="24"/>
        </w:rPr>
      </w:pPr>
    </w:p>
    <w:p w:rsidR="0018462E" w:rsidRPr="0018462E" w:rsidRDefault="0018462E" w:rsidP="0018462E">
      <w:pPr>
        <w:pStyle w:val="30"/>
        <w:numPr>
          <w:ilvl w:val="1"/>
          <w:numId w:val="6"/>
        </w:numPr>
        <w:tabs>
          <w:tab w:val="left" w:pos="1134"/>
        </w:tabs>
        <w:ind w:left="1134" w:hanging="567"/>
      </w:pPr>
      <w:r w:rsidRPr="0018462E">
        <w:lastRenderedPageBreak/>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p>
    <w:p w:rsidR="006D3323" w:rsidRPr="00082E34" w:rsidRDefault="006D3323" w:rsidP="006D3323">
      <w:pPr>
        <w:pStyle w:val="a9"/>
        <w:spacing w:before="0" w:after="0" w:line="360" w:lineRule="auto"/>
        <w:rPr>
          <w:sz w:val="24"/>
          <w:szCs w:val="24"/>
        </w:rPr>
      </w:pPr>
      <w:r w:rsidRPr="00082E34">
        <w:rPr>
          <w:sz w:val="24"/>
          <w:szCs w:val="24"/>
        </w:rPr>
        <w:t>Предложения по новому строительству, реконструкции и техническому перевооружению источников тепловой энергии  и сетей сформированы на основе мероприятий, прописанных в Обосновывающих материалах к схеме теплоснабжения: Глава 7 «</w:t>
      </w:r>
      <w:r w:rsidR="00082E34" w:rsidRPr="00082E34">
        <w:rPr>
          <w:sz w:val="24"/>
          <w:szCs w:val="24"/>
        </w:rPr>
        <w:t>Предложения по строительству, реконструкции и техническому перевооружению источников тепловой энергии</w:t>
      </w:r>
      <w:r w:rsidRPr="00082E34">
        <w:rPr>
          <w:sz w:val="24"/>
          <w:szCs w:val="24"/>
        </w:rPr>
        <w:t xml:space="preserve">», Глава 8  «Предложения по строительству и реконструкции тепловых сетей». </w:t>
      </w:r>
    </w:p>
    <w:p w:rsidR="006D3323" w:rsidRPr="00082E34" w:rsidRDefault="006D3323" w:rsidP="006D3323">
      <w:pPr>
        <w:pStyle w:val="a9"/>
        <w:spacing w:before="0" w:after="0" w:line="360" w:lineRule="auto"/>
        <w:rPr>
          <w:sz w:val="24"/>
          <w:szCs w:val="24"/>
          <w:lang w:eastAsia="ru-RU"/>
        </w:rPr>
      </w:pPr>
      <w:r w:rsidRPr="00082E34">
        <w:rPr>
          <w:sz w:val="24"/>
          <w:szCs w:val="24"/>
        </w:rPr>
        <w:t>Оценка капитальных вложений необходимых для реализации мероприятий сформированы на основе сметных расчетов представлен</w:t>
      </w:r>
      <w:r w:rsidR="00082E34" w:rsidRPr="00082E34">
        <w:rPr>
          <w:sz w:val="24"/>
          <w:szCs w:val="24"/>
        </w:rPr>
        <w:t>ных организациями</w:t>
      </w:r>
      <w:r w:rsidRPr="00082E34">
        <w:rPr>
          <w:sz w:val="24"/>
          <w:szCs w:val="24"/>
        </w:rPr>
        <w:t xml:space="preserve">, а так же укрупненных  нормативам цен строительства </w:t>
      </w:r>
      <w:r w:rsidRPr="00082E34">
        <w:rPr>
          <w:rFonts w:cs="Arial"/>
          <w:sz w:val="24"/>
          <w:szCs w:val="24"/>
        </w:rPr>
        <w:t xml:space="preserve">НЦС 81-02-13-2022 и </w:t>
      </w:r>
      <w:r w:rsidRPr="00082E34">
        <w:rPr>
          <w:sz w:val="24"/>
          <w:szCs w:val="24"/>
        </w:rPr>
        <w:t>НЦС 81-02-19-2022</w:t>
      </w:r>
      <w:r w:rsidRPr="00082E34">
        <w:rPr>
          <w:sz w:val="24"/>
          <w:szCs w:val="24"/>
          <w:lang w:eastAsia="ru-RU"/>
        </w:rPr>
        <w:t>.</w:t>
      </w:r>
    </w:p>
    <w:p w:rsidR="006D3323" w:rsidRPr="00082E34" w:rsidRDefault="006D3323" w:rsidP="006D3323">
      <w:pPr>
        <w:pStyle w:val="a9"/>
        <w:spacing w:before="0" w:after="0" w:line="360" w:lineRule="auto"/>
        <w:rPr>
          <w:sz w:val="24"/>
          <w:szCs w:val="24"/>
          <w:lang w:eastAsia="ru-RU"/>
        </w:rPr>
      </w:pPr>
      <w:r w:rsidRPr="00082E34">
        <w:rPr>
          <w:sz w:val="24"/>
          <w:szCs w:val="24"/>
          <w:lang w:eastAsia="ru-RU"/>
        </w:rPr>
        <w:t xml:space="preserve">В таблицах </w:t>
      </w:r>
      <w:r w:rsidR="00802582">
        <w:rPr>
          <w:sz w:val="24"/>
          <w:szCs w:val="24"/>
          <w:lang w:eastAsia="ru-RU"/>
        </w:rPr>
        <w:t>12.2.1. и 12.2.2.</w:t>
      </w:r>
      <w:r w:rsidRPr="00082E34">
        <w:rPr>
          <w:sz w:val="24"/>
          <w:szCs w:val="24"/>
          <w:lang w:eastAsia="ru-RU"/>
        </w:rPr>
        <w:t xml:space="preserve"> приведены сводные данные по необходимым объемам инвестиций для реализации мероприятий на источниках тепловой энергии, на тепловых сетях и сооружениях на них. Мероприятия по переходу на закрытую систему ГВС схемой не предусмотрены, ввиду их экономической нецелесообразности. </w:t>
      </w:r>
    </w:p>
    <w:p w:rsidR="006D3323" w:rsidRPr="00082E34" w:rsidRDefault="006D3323" w:rsidP="006D3323">
      <w:pPr>
        <w:widowControl w:val="0"/>
        <w:adjustRightInd w:val="0"/>
        <w:spacing w:after="0"/>
        <w:ind w:left="0" w:firstLine="567"/>
        <w:textAlignment w:val="baseline"/>
        <w:rPr>
          <w:szCs w:val="24"/>
        </w:rPr>
      </w:pPr>
      <w:r w:rsidRPr="00802582">
        <w:rPr>
          <w:szCs w:val="24"/>
        </w:rPr>
        <w:t xml:space="preserve">Суммарные расходы за период действия схемы теплоснабжения составят </w:t>
      </w:r>
      <w:r w:rsidR="00802582" w:rsidRPr="00802582">
        <w:rPr>
          <w:szCs w:val="24"/>
        </w:rPr>
        <w:t>1</w:t>
      </w:r>
      <w:r w:rsidR="005A2088">
        <w:rPr>
          <w:szCs w:val="24"/>
        </w:rPr>
        <w:t>91</w:t>
      </w:r>
      <w:r w:rsidR="00802582" w:rsidRPr="00802582">
        <w:rPr>
          <w:szCs w:val="24"/>
        </w:rPr>
        <w:t>,</w:t>
      </w:r>
      <w:r w:rsidR="005A2088">
        <w:rPr>
          <w:szCs w:val="24"/>
        </w:rPr>
        <w:t>850</w:t>
      </w:r>
      <w:r w:rsidRPr="00802582">
        <w:rPr>
          <w:szCs w:val="24"/>
        </w:rPr>
        <w:t xml:space="preserve"> мл</w:t>
      </w:r>
      <w:r w:rsidR="00802582" w:rsidRPr="00802582">
        <w:rPr>
          <w:szCs w:val="24"/>
        </w:rPr>
        <w:t>н</w:t>
      </w:r>
      <w:r w:rsidRPr="00802582">
        <w:rPr>
          <w:szCs w:val="24"/>
        </w:rPr>
        <w:t xml:space="preserve">. руб. </w:t>
      </w:r>
      <w:r w:rsidR="005A2088">
        <w:rPr>
          <w:szCs w:val="24"/>
        </w:rPr>
        <w:t>с</w:t>
      </w:r>
      <w:r w:rsidRPr="00802582">
        <w:rPr>
          <w:szCs w:val="24"/>
        </w:rPr>
        <w:t xml:space="preserve"> НДС в ценах соответствующих лет, из которых </w:t>
      </w:r>
      <w:r w:rsidR="00802582" w:rsidRPr="00802582">
        <w:rPr>
          <w:szCs w:val="24"/>
        </w:rPr>
        <w:t>1</w:t>
      </w:r>
      <w:r w:rsidR="005A2088">
        <w:rPr>
          <w:szCs w:val="24"/>
        </w:rPr>
        <w:t>39</w:t>
      </w:r>
      <w:r w:rsidR="00802582" w:rsidRPr="00802582">
        <w:rPr>
          <w:szCs w:val="24"/>
        </w:rPr>
        <w:t>,</w:t>
      </w:r>
      <w:r w:rsidR="005A2088">
        <w:rPr>
          <w:szCs w:val="24"/>
        </w:rPr>
        <w:t>663</w:t>
      </w:r>
      <w:r w:rsidRPr="00802582">
        <w:rPr>
          <w:szCs w:val="24"/>
        </w:rPr>
        <w:t xml:space="preserve"> мл</w:t>
      </w:r>
      <w:r w:rsidR="00802582" w:rsidRPr="00802582">
        <w:rPr>
          <w:szCs w:val="24"/>
        </w:rPr>
        <w:t>н</w:t>
      </w:r>
      <w:r w:rsidRPr="00802582">
        <w:rPr>
          <w:szCs w:val="24"/>
        </w:rPr>
        <w:t xml:space="preserve">. руб. по </w:t>
      </w:r>
      <w:r w:rsidR="005A2088">
        <w:rPr>
          <w:szCs w:val="24"/>
        </w:rPr>
        <w:t>источникам тепловой энергии</w:t>
      </w:r>
      <w:r w:rsidRPr="00802582">
        <w:rPr>
          <w:szCs w:val="24"/>
        </w:rPr>
        <w:t xml:space="preserve">, </w:t>
      </w:r>
      <w:r w:rsidR="005A2088">
        <w:rPr>
          <w:szCs w:val="24"/>
        </w:rPr>
        <w:t>52,187</w:t>
      </w:r>
      <w:r w:rsidRPr="00802582">
        <w:rPr>
          <w:szCs w:val="24"/>
        </w:rPr>
        <w:t xml:space="preserve"> мл</w:t>
      </w:r>
      <w:r w:rsidR="00802582" w:rsidRPr="00802582">
        <w:rPr>
          <w:szCs w:val="24"/>
        </w:rPr>
        <w:t>н</w:t>
      </w:r>
      <w:r w:rsidRPr="00802582">
        <w:rPr>
          <w:szCs w:val="24"/>
        </w:rPr>
        <w:t>. руб. по тепловым сетям и сооружениям на них.</w:t>
      </w:r>
    </w:p>
    <w:p w:rsidR="006D3323" w:rsidRPr="00082E34" w:rsidRDefault="006D3323" w:rsidP="006D3323">
      <w:pPr>
        <w:widowControl w:val="0"/>
        <w:adjustRightInd w:val="0"/>
        <w:spacing w:after="0"/>
        <w:ind w:left="0" w:firstLine="567"/>
        <w:textAlignment w:val="baseline"/>
        <w:rPr>
          <w:szCs w:val="24"/>
        </w:rPr>
      </w:pPr>
      <w:r w:rsidRPr="00082E34">
        <w:rPr>
          <w:szCs w:val="24"/>
        </w:rPr>
        <w:t xml:space="preserve">Более подробно расчеты необходимых объемов инвестиций для реализации мероприятий с разбивкой по конкретным мероприятиям представлены в таблицах </w:t>
      </w:r>
      <w:r w:rsidR="00802582">
        <w:rPr>
          <w:szCs w:val="24"/>
        </w:rPr>
        <w:t>12.2.3.</w:t>
      </w:r>
      <w:r w:rsidRPr="00082E34">
        <w:rPr>
          <w:szCs w:val="24"/>
        </w:rPr>
        <w:t xml:space="preserve"> – </w:t>
      </w:r>
      <w:r w:rsidR="00802582">
        <w:rPr>
          <w:szCs w:val="24"/>
        </w:rPr>
        <w:t>12.2</w:t>
      </w:r>
      <w:r w:rsidRPr="00082E34">
        <w:rPr>
          <w:szCs w:val="24"/>
        </w:rPr>
        <w:t>.</w:t>
      </w:r>
      <w:r w:rsidR="00802582">
        <w:rPr>
          <w:szCs w:val="24"/>
        </w:rPr>
        <w:t>5.</w:t>
      </w:r>
      <w:r w:rsidRPr="00082E34">
        <w:rPr>
          <w:szCs w:val="24"/>
        </w:rPr>
        <w:t xml:space="preserve"> </w:t>
      </w:r>
      <w:bookmarkStart w:id="5" w:name="_Toc362295794"/>
      <w:bookmarkStart w:id="6" w:name="_Toc362296112"/>
      <w:bookmarkStart w:id="7" w:name="_Toc362296226"/>
      <w:bookmarkStart w:id="8" w:name="_Toc365804200"/>
      <w:bookmarkStart w:id="9" w:name="_Toc365804219"/>
      <w:bookmarkStart w:id="10" w:name="_Toc365804344"/>
      <w:bookmarkStart w:id="11" w:name="_Toc365804828"/>
      <w:bookmarkStart w:id="12" w:name="_Toc365804944"/>
      <w:bookmarkStart w:id="13" w:name="_Toc365811053"/>
      <w:bookmarkStart w:id="14" w:name="_Toc365815241"/>
      <w:bookmarkStart w:id="15" w:name="_Toc365817893"/>
      <w:bookmarkStart w:id="16" w:name="_Toc365821155"/>
      <w:bookmarkStart w:id="17" w:name="_Toc365826621"/>
      <w:bookmarkStart w:id="18" w:name="_Toc367871426"/>
      <w:bookmarkStart w:id="19" w:name="_Toc367871466"/>
      <w:bookmarkStart w:id="20" w:name="_Toc368303434"/>
      <w:bookmarkStart w:id="21" w:name="_Toc368303750"/>
      <w:bookmarkStart w:id="22" w:name="_Toc368311994"/>
      <w:bookmarkStart w:id="23" w:name="_Toc368312086"/>
      <w:bookmarkStart w:id="24" w:name="_Toc371679563"/>
      <w:bookmarkStart w:id="25" w:name="_Toc372742188"/>
      <w:bookmarkStart w:id="26" w:name="_Toc372742267"/>
      <w:bookmarkStart w:id="27" w:name="_Toc372802594"/>
      <w:bookmarkStart w:id="28" w:name="_Toc372887849"/>
      <w:bookmarkStart w:id="29" w:name="_Toc372888080"/>
      <w:bookmarkStart w:id="30" w:name="_Toc372888185"/>
      <w:bookmarkStart w:id="31" w:name="_Toc372888230"/>
      <w:bookmarkStart w:id="32" w:name="_Toc372888255"/>
      <w:bookmarkStart w:id="33" w:name="_Toc372888806"/>
      <w:bookmarkStart w:id="34" w:name="_Toc374995560"/>
      <w:bookmarkStart w:id="35" w:name="_Toc420940787"/>
      <w:bookmarkStart w:id="36" w:name="_Toc420940818"/>
      <w:bookmarkStart w:id="37" w:name="_Toc421029509"/>
      <w:bookmarkStart w:id="38" w:name="_Toc436151968"/>
      <w:bookmarkStart w:id="39" w:name="_Toc436759164"/>
      <w:bookmarkStart w:id="40" w:name="_Toc480020112"/>
      <w:bookmarkStart w:id="41" w:name="_Toc48744269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082E34" w:rsidRPr="00082E34" w:rsidRDefault="00082E34" w:rsidP="009E2B60">
      <w:pPr>
        <w:pStyle w:val="17"/>
        <w:numPr>
          <w:ilvl w:val="2"/>
          <w:numId w:val="9"/>
        </w:numPr>
        <w:tabs>
          <w:tab w:val="left" w:pos="2410"/>
        </w:tabs>
        <w:spacing w:after="120" w:line="240" w:lineRule="auto"/>
        <w:ind w:left="0"/>
        <w:jc w:val="both"/>
      </w:pPr>
      <w:bookmarkStart w:id="42" w:name="_Toc132136979"/>
      <w:r w:rsidRPr="00082E34">
        <w:t xml:space="preserve">Капитальные вложения в </w:t>
      </w:r>
      <w:r w:rsidR="003C0BBB" w:rsidRPr="009E2B60">
        <w:t>источники тепловой энергии</w:t>
      </w:r>
      <w:bookmarkEnd w:id="42"/>
    </w:p>
    <w:tbl>
      <w:tblPr>
        <w:tblW w:w="9356" w:type="dxa"/>
        <w:tblInd w:w="108" w:type="dxa"/>
        <w:shd w:val="clear" w:color="auto" w:fill="FFFFFF"/>
        <w:tblLayout w:type="fixed"/>
        <w:tblLook w:val="04A0" w:firstRow="1" w:lastRow="0" w:firstColumn="1" w:lastColumn="0" w:noHBand="0" w:noVBand="1"/>
      </w:tblPr>
      <w:tblGrid>
        <w:gridCol w:w="3119"/>
        <w:gridCol w:w="851"/>
        <w:gridCol w:w="850"/>
        <w:gridCol w:w="851"/>
        <w:gridCol w:w="850"/>
        <w:gridCol w:w="709"/>
        <w:gridCol w:w="992"/>
        <w:gridCol w:w="1134"/>
      </w:tblGrid>
      <w:tr w:rsidR="00082E34" w:rsidRPr="003C0BBB" w:rsidTr="00757B60">
        <w:trPr>
          <w:trHeight w:val="354"/>
          <w:tblHeader/>
        </w:trPr>
        <w:tc>
          <w:tcPr>
            <w:tcW w:w="3119" w:type="dxa"/>
            <w:vMerge w:val="restar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082E34" w:rsidRPr="00082E34" w:rsidRDefault="009E2B60" w:rsidP="00082E34">
            <w:pPr>
              <w:spacing w:after="0" w:line="240" w:lineRule="auto"/>
              <w:ind w:left="0"/>
              <w:jc w:val="center"/>
              <w:rPr>
                <w:rFonts w:eastAsia="Times New Roman" w:cs="Arial"/>
                <w:b/>
                <w:bCs/>
                <w:color w:val="000000"/>
                <w:sz w:val="18"/>
                <w:szCs w:val="18"/>
                <w:lang w:eastAsia="ru-RU"/>
              </w:rPr>
            </w:pPr>
            <w:r>
              <w:rPr>
                <w:rFonts w:eastAsia="Times New Roman" w:cs="Arial"/>
                <w:b/>
                <w:bCs/>
                <w:color w:val="000000"/>
                <w:sz w:val="18"/>
                <w:szCs w:val="18"/>
                <w:lang w:eastAsia="ru-RU"/>
              </w:rPr>
              <w:t>Наименование организации</w:t>
            </w:r>
          </w:p>
        </w:tc>
        <w:tc>
          <w:tcPr>
            <w:tcW w:w="6237" w:type="dxa"/>
            <w:gridSpan w:val="7"/>
            <w:tcBorders>
              <w:top w:val="single" w:sz="4" w:space="0" w:color="auto"/>
              <w:left w:val="nil"/>
              <w:bottom w:val="single" w:sz="4" w:space="0" w:color="auto"/>
              <w:right w:val="single" w:sz="4" w:space="0" w:color="auto"/>
            </w:tcBorders>
            <w:shd w:val="clear" w:color="auto" w:fill="D9D9D9"/>
            <w:vAlign w:val="center"/>
            <w:hideMark/>
          </w:tcPr>
          <w:p w:rsidR="00082E34" w:rsidRPr="00082E34" w:rsidRDefault="00082E34" w:rsidP="00743755">
            <w:pPr>
              <w:spacing w:after="0" w:line="240" w:lineRule="auto"/>
              <w:ind w:left="0"/>
              <w:jc w:val="center"/>
              <w:rPr>
                <w:rFonts w:eastAsia="Times New Roman" w:cs="Arial"/>
                <w:b/>
                <w:bCs/>
                <w:color w:val="000000"/>
                <w:sz w:val="18"/>
                <w:szCs w:val="18"/>
                <w:lang w:eastAsia="ru-RU"/>
              </w:rPr>
            </w:pPr>
            <w:r w:rsidRPr="00082E34">
              <w:rPr>
                <w:rFonts w:eastAsia="Times New Roman" w:cs="Arial"/>
                <w:b/>
                <w:bCs/>
                <w:color w:val="000000"/>
                <w:sz w:val="18"/>
                <w:szCs w:val="18"/>
                <w:lang w:eastAsia="ru-RU"/>
              </w:rPr>
              <w:t>Капитальные вложения по годам, тыс. руб. (</w:t>
            </w:r>
            <w:r w:rsidR="00743755">
              <w:rPr>
                <w:rFonts w:eastAsia="Times New Roman" w:cs="Arial"/>
                <w:b/>
                <w:bCs/>
                <w:color w:val="000000"/>
                <w:sz w:val="18"/>
                <w:szCs w:val="18"/>
                <w:lang w:eastAsia="ru-RU"/>
              </w:rPr>
              <w:t>с</w:t>
            </w:r>
            <w:r w:rsidRPr="00082E34">
              <w:rPr>
                <w:rFonts w:eastAsia="Times New Roman" w:cs="Arial"/>
                <w:b/>
                <w:bCs/>
                <w:color w:val="000000"/>
                <w:sz w:val="18"/>
                <w:szCs w:val="18"/>
                <w:lang w:eastAsia="ru-RU"/>
              </w:rPr>
              <w:t xml:space="preserve"> НДС)  </w:t>
            </w:r>
          </w:p>
        </w:tc>
      </w:tr>
      <w:tr w:rsidR="00082E34" w:rsidRPr="003C0BBB" w:rsidTr="00757B60">
        <w:trPr>
          <w:trHeight w:val="314"/>
          <w:tblHeader/>
        </w:trPr>
        <w:tc>
          <w:tcPr>
            <w:tcW w:w="3119" w:type="dxa"/>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082E34" w:rsidRPr="00082E34" w:rsidRDefault="00082E34" w:rsidP="00082E34">
            <w:pPr>
              <w:spacing w:after="0" w:line="240" w:lineRule="auto"/>
              <w:ind w:left="0"/>
              <w:jc w:val="left"/>
              <w:rPr>
                <w:rFonts w:eastAsia="Times New Roman" w:cs="Arial"/>
                <w:b/>
                <w:bCs/>
                <w:color w:val="000000"/>
                <w:sz w:val="18"/>
                <w:szCs w:val="18"/>
                <w:lang w:eastAsia="ru-RU"/>
              </w:rPr>
            </w:pPr>
          </w:p>
        </w:tc>
        <w:tc>
          <w:tcPr>
            <w:tcW w:w="851" w:type="dxa"/>
            <w:tcBorders>
              <w:top w:val="nil"/>
              <w:left w:val="nil"/>
              <w:bottom w:val="single" w:sz="4" w:space="0" w:color="auto"/>
              <w:right w:val="single" w:sz="4" w:space="0" w:color="auto"/>
            </w:tcBorders>
            <w:shd w:val="clear" w:color="auto" w:fill="D9D9D9"/>
            <w:vAlign w:val="center"/>
            <w:hideMark/>
          </w:tcPr>
          <w:p w:rsidR="00082E34" w:rsidRPr="00082E34" w:rsidRDefault="00082E34" w:rsidP="00082E34">
            <w:pPr>
              <w:spacing w:after="0" w:line="240" w:lineRule="auto"/>
              <w:ind w:left="0"/>
              <w:jc w:val="center"/>
              <w:rPr>
                <w:rFonts w:eastAsia="Times New Roman" w:cs="Arial"/>
                <w:b/>
                <w:bCs/>
                <w:color w:val="000000"/>
                <w:sz w:val="18"/>
                <w:szCs w:val="18"/>
                <w:lang w:eastAsia="ru-RU"/>
              </w:rPr>
            </w:pPr>
            <w:r w:rsidRPr="00082E34">
              <w:rPr>
                <w:rFonts w:eastAsia="Times New Roman" w:cs="Arial"/>
                <w:b/>
                <w:bCs/>
                <w:color w:val="000000"/>
                <w:sz w:val="18"/>
                <w:szCs w:val="18"/>
                <w:lang w:eastAsia="ru-RU"/>
              </w:rPr>
              <w:t>202</w:t>
            </w:r>
            <w:r w:rsidRPr="003C0BBB">
              <w:rPr>
                <w:rFonts w:eastAsia="Times New Roman" w:cs="Arial"/>
                <w:b/>
                <w:bCs/>
                <w:color w:val="000000"/>
                <w:sz w:val="18"/>
                <w:szCs w:val="18"/>
                <w:lang w:eastAsia="ru-RU"/>
              </w:rPr>
              <w:t>3</w:t>
            </w:r>
          </w:p>
        </w:tc>
        <w:tc>
          <w:tcPr>
            <w:tcW w:w="850" w:type="dxa"/>
            <w:tcBorders>
              <w:top w:val="nil"/>
              <w:left w:val="nil"/>
              <w:bottom w:val="single" w:sz="4" w:space="0" w:color="auto"/>
              <w:right w:val="single" w:sz="4" w:space="0" w:color="auto"/>
            </w:tcBorders>
            <w:shd w:val="clear" w:color="auto" w:fill="D9D9D9"/>
            <w:vAlign w:val="center"/>
            <w:hideMark/>
          </w:tcPr>
          <w:p w:rsidR="00082E34" w:rsidRPr="00082E34" w:rsidRDefault="00082E34" w:rsidP="00082E34">
            <w:pPr>
              <w:spacing w:after="0" w:line="240" w:lineRule="auto"/>
              <w:ind w:left="0"/>
              <w:jc w:val="center"/>
              <w:rPr>
                <w:rFonts w:eastAsia="Times New Roman" w:cs="Arial"/>
                <w:b/>
                <w:bCs/>
                <w:color w:val="000000"/>
                <w:sz w:val="18"/>
                <w:szCs w:val="18"/>
                <w:lang w:eastAsia="ru-RU"/>
              </w:rPr>
            </w:pPr>
            <w:r w:rsidRPr="00082E34">
              <w:rPr>
                <w:rFonts w:eastAsia="Times New Roman" w:cs="Arial"/>
                <w:b/>
                <w:bCs/>
                <w:color w:val="000000"/>
                <w:sz w:val="18"/>
                <w:szCs w:val="18"/>
                <w:lang w:eastAsia="ru-RU"/>
              </w:rPr>
              <w:t>202</w:t>
            </w:r>
            <w:r w:rsidRPr="003C0BBB">
              <w:rPr>
                <w:rFonts w:eastAsia="Times New Roman" w:cs="Arial"/>
                <w:b/>
                <w:bCs/>
                <w:color w:val="000000"/>
                <w:sz w:val="18"/>
                <w:szCs w:val="18"/>
                <w:lang w:eastAsia="ru-RU"/>
              </w:rPr>
              <w:t>4</w:t>
            </w:r>
          </w:p>
        </w:tc>
        <w:tc>
          <w:tcPr>
            <w:tcW w:w="851" w:type="dxa"/>
            <w:tcBorders>
              <w:top w:val="nil"/>
              <w:left w:val="nil"/>
              <w:bottom w:val="single" w:sz="4" w:space="0" w:color="auto"/>
              <w:right w:val="single" w:sz="4" w:space="0" w:color="auto"/>
            </w:tcBorders>
            <w:shd w:val="clear" w:color="auto" w:fill="D9D9D9"/>
            <w:vAlign w:val="center"/>
            <w:hideMark/>
          </w:tcPr>
          <w:p w:rsidR="00082E34" w:rsidRPr="00082E34" w:rsidRDefault="00082E34" w:rsidP="00082E34">
            <w:pPr>
              <w:spacing w:after="0" w:line="240" w:lineRule="auto"/>
              <w:ind w:left="0"/>
              <w:jc w:val="center"/>
              <w:rPr>
                <w:rFonts w:eastAsia="Times New Roman" w:cs="Arial"/>
                <w:b/>
                <w:bCs/>
                <w:color w:val="000000"/>
                <w:sz w:val="18"/>
                <w:szCs w:val="18"/>
                <w:lang w:eastAsia="ru-RU"/>
              </w:rPr>
            </w:pPr>
            <w:r w:rsidRPr="00082E34">
              <w:rPr>
                <w:rFonts w:eastAsia="Times New Roman" w:cs="Arial"/>
                <w:b/>
                <w:bCs/>
                <w:color w:val="000000"/>
                <w:sz w:val="18"/>
                <w:szCs w:val="18"/>
                <w:lang w:eastAsia="ru-RU"/>
              </w:rPr>
              <w:t>202</w:t>
            </w:r>
            <w:r w:rsidRPr="003C0BBB">
              <w:rPr>
                <w:rFonts w:eastAsia="Times New Roman" w:cs="Arial"/>
                <w:b/>
                <w:bCs/>
                <w:color w:val="000000"/>
                <w:sz w:val="18"/>
                <w:szCs w:val="18"/>
                <w:lang w:eastAsia="ru-RU"/>
              </w:rPr>
              <w:t>5</w:t>
            </w:r>
          </w:p>
        </w:tc>
        <w:tc>
          <w:tcPr>
            <w:tcW w:w="850" w:type="dxa"/>
            <w:tcBorders>
              <w:top w:val="nil"/>
              <w:left w:val="nil"/>
              <w:bottom w:val="single" w:sz="4" w:space="0" w:color="auto"/>
              <w:right w:val="single" w:sz="4" w:space="0" w:color="auto"/>
            </w:tcBorders>
            <w:shd w:val="clear" w:color="auto" w:fill="D9D9D9"/>
            <w:vAlign w:val="center"/>
            <w:hideMark/>
          </w:tcPr>
          <w:p w:rsidR="00082E34" w:rsidRPr="00082E34" w:rsidRDefault="00082E34" w:rsidP="00082E34">
            <w:pPr>
              <w:spacing w:after="0" w:line="240" w:lineRule="auto"/>
              <w:ind w:left="0"/>
              <w:jc w:val="center"/>
              <w:rPr>
                <w:rFonts w:eastAsia="Times New Roman" w:cs="Arial"/>
                <w:b/>
                <w:bCs/>
                <w:color w:val="000000"/>
                <w:sz w:val="18"/>
                <w:szCs w:val="18"/>
                <w:lang w:eastAsia="ru-RU"/>
              </w:rPr>
            </w:pPr>
            <w:r w:rsidRPr="00082E34">
              <w:rPr>
                <w:rFonts w:eastAsia="Times New Roman" w:cs="Arial"/>
                <w:b/>
                <w:bCs/>
                <w:color w:val="000000"/>
                <w:sz w:val="18"/>
                <w:szCs w:val="18"/>
                <w:lang w:eastAsia="ru-RU"/>
              </w:rPr>
              <w:t>202</w:t>
            </w:r>
            <w:r w:rsidRPr="003C0BBB">
              <w:rPr>
                <w:rFonts w:eastAsia="Times New Roman" w:cs="Arial"/>
                <w:b/>
                <w:bCs/>
                <w:color w:val="000000"/>
                <w:sz w:val="18"/>
                <w:szCs w:val="18"/>
                <w:lang w:eastAsia="ru-RU"/>
              </w:rPr>
              <w:t>6</w:t>
            </w:r>
          </w:p>
        </w:tc>
        <w:tc>
          <w:tcPr>
            <w:tcW w:w="709" w:type="dxa"/>
            <w:tcBorders>
              <w:top w:val="nil"/>
              <w:left w:val="nil"/>
              <w:bottom w:val="single" w:sz="4" w:space="0" w:color="auto"/>
              <w:right w:val="single" w:sz="4" w:space="0" w:color="auto"/>
            </w:tcBorders>
            <w:shd w:val="clear" w:color="auto" w:fill="D9D9D9"/>
            <w:vAlign w:val="center"/>
            <w:hideMark/>
          </w:tcPr>
          <w:p w:rsidR="00082E34" w:rsidRPr="00082E34" w:rsidRDefault="00082E34" w:rsidP="00082E34">
            <w:pPr>
              <w:spacing w:after="0" w:line="240" w:lineRule="auto"/>
              <w:ind w:left="0"/>
              <w:jc w:val="center"/>
              <w:rPr>
                <w:rFonts w:eastAsia="Times New Roman" w:cs="Arial"/>
                <w:b/>
                <w:bCs/>
                <w:color w:val="000000"/>
                <w:sz w:val="18"/>
                <w:szCs w:val="18"/>
                <w:lang w:eastAsia="ru-RU"/>
              </w:rPr>
            </w:pPr>
            <w:r w:rsidRPr="00082E34">
              <w:rPr>
                <w:rFonts w:eastAsia="Times New Roman" w:cs="Arial"/>
                <w:b/>
                <w:bCs/>
                <w:color w:val="000000"/>
                <w:sz w:val="18"/>
                <w:szCs w:val="18"/>
                <w:lang w:eastAsia="ru-RU"/>
              </w:rPr>
              <w:t>202</w:t>
            </w:r>
            <w:r w:rsidRPr="003C0BBB">
              <w:rPr>
                <w:rFonts w:eastAsia="Times New Roman" w:cs="Arial"/>
                <w:b/>
                <w:bCs/>
                <w:color w:val="000000"/>
                <w:sz w:val="18"/>
                <w:szCs w:val="18"/>
                <w:lang w:eastAsia="ru-RU"/>
              </w:rPr>
              <w:t>7</w:t>
            </w:r>
          </w:p>
        </w:tc>
        <w:tc>
          <w:tcPr>
            <w:tcW w:w="992" w:type="dxa"/>
            <w:tcBorders>
              <w:top w:val="nil"/>
              <w:left w:val="nil"/>
              <w:bottom w:val="single" w:sz="4" w:space="0" w:color="auto"/>
              <w:right w:val="single" w:sz="4" w:space="0" w:color="auto"/>
            </w:tcBorders>
            <w:shd w:val="clear" w:color="auto" w:fill="D9D9D9"/>
            <w:vAlign w:val="center"/>
            <w:hideMark/>
          </w:tcPr>
          <w:p w:rsidR="00082E34" w:rsidRPr="00082E34" w:rsidRDefault="00082E34" w:rsidP="00757B60">
            <w:pPr>
              <w:spacing w:after="0" w:line="240" w:lineRule="auto"/>
              <w:ind w:left="-108" w:right="-108"/>
              <w:jc w:val="center"/>
              <w:rPr>
                <w:rFonts w:eastAsia="Times New Roman" w:cs="Arial"/>
                <w:b/>
                <w:bCs/>
                <w:color w:val="000000"/>
                <w:sz w:val="18"/>
                <w:szCs w:val="18"/>
                <w:lang w:eastAsia="ru-RU"/>
              </w:rPr>
            </w:pPr>
            <w:r w:rsidRPr="00082E34">
              <w:rPr>
                <w:rFonts w:eastAsia="Times New Roman" w:cs="Arial"/>
                <w:b/>
                <w:bCs/>
                <w:color w:val="000000"/>
                <w:sz w:val="18"/>
                <w:szCs w:val="18"/>
                <w:lang w:eastAsia="ru-RU"/>
              </w:rPr>
              <w:t>202</w:t>
            </w:r>
            <w:r w:rsidRPr="003C0BBB">
              <w:rPr>
                <w:rFonts w:eastAsia="Times New Roman" w:cs="Arial"/>
                <w:b/>
                <w:bCs/>
                <w:color w:val="000000"/>
                <w:sz w:val="18"/>
                <w:szCs w:val="18"/>
                <w:lang w:eastAsia="ru-RU"/>
              </w:rPr>
              <w:t>8-2032</w:t>
            </w:r>
          </w:p>
        </w:tc>
        <w:tc>
          <w:tcPr>
            <w:tcW w:w="1134" w:type="dxa"/>
            <w:tcBorders>
              <w:top w:val="nil"/>
              <w:left w:val="nil"/>
              <w:bottom w:val="single" w:sz="4" w:space="0" w:color="auto"/>
              <w:right w:val="single" w:sz="4" w:space="0" w:color="auto"/>
            </w:tcBorders>
            <w:shd w:val="clear" w:color="auto" w:fill="D9D9D9"/>
            <w:vAlign w:val="center"/>
            <w:hideMark/>
          </w:tcPr>
          <w:p w:rsidR="00082E34" w:rsidRPr="00082E34" w:rsidRDefault="00082E34" w:rsidP="00082E34">
            <w:pPr>
              <w:spacing w:after="0" w:line="240" w:lineRule="auto"/>
              <w:ind w:left="0"/>
              <w:jc w:val="center"/>
              <w:rPr>
                <w:rFonts w:eastAsia="Times New Roman" w:cs="Arial"/>
                <w:b/>
                <w:bCs/>
                <w:color w:val="000000"/>
                <w:sz w:val="18"/>
                <w:szCs w:val="18"/>
                <w:lang w:eastAsia="ru-RU"/>
              </w:rPr>
            </w:pPr>
            <w:r w:rsidRPr="00082E34">
              <w:rPr>
                <w:rFonts w:eastAsia="Times New Roman" w:cs="Arial"/>
                <w:b/>
                <w:bCs/>
                <w:color w:val="000000"/>
                <w:sz w:val="18"/>
                <w:szCs w:val="18"/>
                <w:lang w:eastAsia="ru-RU"/>
              </w:rPr>
              <w:t>Всего</w:t>
            </w:r>
          </w:p>
        </w:tc>
      </w:tr>
      <w:tr w:rsidR="00082E34" w:rsidRPr="003C0BBB" w:rsidTr="00757B60">
        <w:trPr>
          <w:trHeight w:val="70"/>
        </w:trPr>
        <w:tc>
          <w:tcPr>
            <w:tcW w:w="9356" w:type="dxa"/>
            <w:gridSpan w:val="8"/>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082E34" w:rsidRPr="00082E34" w:rsidRDefault="00082E34" w:rsidP="003C0BBB">
            <w:pPr>
              <w:spacing w:before="40" w:after="40" w:line="240" w:lineRule="auto"/>
              <w:ind w:left="0"/>
              <w:jc w:val="left"/>
              <w:rPr>
                <w:rFonts w:eastAsia="Times New Roman" w:cs="Arial"/>
                <w:b/>
                <w:color w:val="000000"/>
                <w:sz w:val="18"/>
                <w:szCs w:val="18"/>
                <w:lang w:eastAsia="ru-RU"/>
              </w:rPr>
            </w:pPr>
            <w:r w:rsidRPr="003C0BBB">
              <w:rPr>
                <w:rFonts w:eastAsia="Times New Roman" w:cs="Arial"/>
                <w:b/>
                <w:color w:val="000000"/>
                <w:sz w:val="18"/>
                <w:szCs w:val="18"/>
                <w:lang w:eastAsia="ru-RU"/>
              </w:rPr>
              <w:t>Строительство источник тепловой энергии</w:t>
            </w:r>
          </w:p>
        </w:tc>
      </w:tr>
      <w:tr w:rsidR="00743755" w:rsidRPr="003C0BBB" w:rsidTr="00743755">
        <w:tc>
          <w:tcPr>
            <w:tcW w:w="3119" w:type="dxa"/>
            <w:tcBorders>
              <w:top w:val="nil"/>
              <w:left w:val="single" w:sz="4" w:space="0" w:color="auto"/>
              <w:bottom w:val="single" w:sz="4" w:space="0" w:color="auto"/>
              <w:right w:val="single" w:sz="4" w:space="0" w:color="auto"/>
            </w:tcBorders>
            <w:shd w:val="clear" w:color="auto" w:fill="FFFFFF"/>
            <w:vAlign w:val="center"/>
          </w:tcPr>
          <w:p w:rsidR="00743755" w:rsidRPr="00082E34" w:rsidRDefault="00743755" w:rsidP="009E2B60">
            <w:pPr>
              <w:spacing w:before="40" w:after="40" w:line="240" w:lineRule="auto"/>
              <w:ind w:left="0"/>
              <w:jc w:val="left"/>
              <w:rPr>
                <w:rFonts w:eastAsia="Times New Roman" w:cs="Arial"/>
                <w:iCs/>
                <w:color w:val="000000"/>
                <w:sz w:val="18"/>
                <w:szCs w:val="18"/>
                <w:lang w:eastAsia="ru-RU"/>
              </w:rPr>
            </w:pPr>
            <w:r w:rsidRPr="009E2B60">
              <w:rPr>
                <w:rFonts w:eastAsia="Times New Roman" w:cs="Arial"/>
                <w:iCs/>
                <w:color w:val="000000"/>
                <w:sz w:val="18"/>
                <w:szCs w:val="18"/>
                <w:lang w:eastAsia="ru-RU"/>
              </w:rPr>
              <w:t>МУП «Тепловые сети»</w:t>
            </w:r>
          </w:p>
        </w:tc>
        <w:tc>
          <w:tcPr>
            <w:tcW w:w="851"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743755">
            <w:pPr>
              <w:spacing w:before="40" w:after="40" w:line="240" w:lineRule="auto"/>
              <w:ind w:left="-108" w:right="-107"/>
              <w:jc w:val="center"/>
              <w:rPr>
                <w:rFonts w:eastAsia="Times New Roman" w:cs="Arial"/>
                <w:color w:val="000000"/>
                <w:sz w:val="18"/>
                <w:szCs w:val="18"/>
                <w:lang w:eastAsia="ru-RU"/>
              </w:rPr>
            </w:pPr>
            <w:r w:rsidRPr="00743755">
              <w:rPr>
                <w:rFonts w:eastAsia="Times New Roman" w:cs="Arial"/>
                <w:color w:val="000000"/>
                <w:sz w:val="18"/>
                <w:szCs w:val="18"/>
                <w:lang w:eastAsia="ru-RU"/>
              </w:rPr>
              <w:t>139 663</w:t>
            </w:r>
          </w:p>
        </w:tc>
        <w:tc>
          <w:tcPr>
            <w:tcW w:w="850"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color w:val="000000"/>
                <w:sz w:val="18"/>
                <w:szCs w:val="18"/>
                <w:lang w:eastAsia="ru-RU"/>
              </w:rPr>
            </w:pPr>
            <w:r w:rsidRPr="00743755">
              <w:rPr>
                <w:rFonts w:eastAsia="Times New Roman" w:cs="Arial"/>
                <w:color w:val="000000"/>
                <w:sz w:val="18"/>
                <w:szCs w:val="18"/>
                <w:lang w:eastAsia="ru-RU"/>
              </w:rPr>
              <w:t>139 663</w:t>
            </w:r>
          </w:p>
        </w:tc>
      </w:tr>
      <w:tr w:rsidR="00743755" w:rsidRPr="003C0BBB" w:rsidTr="00743755">
        <w:tc>
          <w:tcPr>
            <w:tcW w:w="3119" w:type="dxa"/>
            <w:tcBorders>
              <w:top w:val="nil"/>
              <w:left w:val="single" w:sz="4" w:space="0" w:color="auto"/>
              <w:bottom w:val="single" w:sz="4" w:space="0" w:color="auto"/>
              <w:right w:val="single" w:sz="4" w:space="0" w:color="auto"/>
            </w:tcBorders>
            <w:shd w:val="clear" w:color="auto" w:fill="FFFFFF"/>
            <w:vAlign w:val="center"/>
          </w:tcPr>
          <w:p w:rsidR="00743755" w:rsidRPr="00082E34" w:rsidRDefault="00743755" w:rsidP="009E2B60">
            <w:pPr>
              <w:spacing w:before="40" w:after="40" w:line="240" w:lineRule="auto"/>
              <w:ind w:left="0"/>
              <w:jc w:val="left"/>
              <w:rPr>
                <w:rFonts w:eastAsia="Times New Roman" w:cs="Arial"/>
                <w:iCs/>
                <w:color w:val="000000"/>
                <w:sz w:val="18"/>
                <w:szCs w:val="18"/>
                <w:lang w:eastAsia="ru-RU"/>
              </w:rPr>
            </w:pPr>
            <w:r w:rsidRPr="009E2B60">
              <w:rPr>
                <w:rFonts w:eastAsia="Times New Roman" w:cs="Arial"/>
                <w:iCs/>
                <w:color w:val="000000"/>
                <w:sz w:val="18"/>
                <w:szCs w:val="18"/>
                <w:lang w:eastAsia="ru-RU"/>
              </w:rPr>
              <w:t>АО «Единый оператор Республики Дагестан в сфере водоснабжения и водоотведения»</w:t>
            </w:r>
          </w:p>
        </w:tc>
        <w:tc>
          <w:tcPr>
            <w:tcW w:w="851"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743755">
            <w:pPr>
              <w:spacing w:before="40" w:after="40" w:line="240" w:lineRule="auto"/>
              <w:ind w:left="-108" w:right="-107"/>
              <w:jc w:val="center"/>
              <w:rPr>
                <w:rFonts w:eastAsia="Times New Roman" w:cs="Arial"/>
                <w:color w:val="000000"/>
                <w:sz w:val="18"/>
                <w:szCs w:val="18"/>
                <w:lang w:eastAsia="ru-RU"/>
              </w:rPr>
            </w:pPr>
            <w:r w:rsidRPr="00743755">
              <w:rPr>
                <w:rFonts w:eastAsia="Times New Roman" w:cs="Arial"/>
                <w:color w:val="000000"/>
                <w:sz w:val="18"/>
                <w:szCs w:val="18"/>
                <w:lang w:eastAsia="ru-RU"/>
              </w:rPr>
              <w:t>139 663</w:t>
            </w:r>
          </w:p>
        </w:tc>
        <w:tc>
          <w:tcPr>
            <w:tcW w:w="850"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color w:val="000000"/>
                <w:sz w:val="18"/>
                <w:szCs w:val="18"/>
                <w:lang w:eastAsia="ru-RU"/>
              </w:rPr>
            </w:pPr>
            <w:r w:rsidRPr="00743755">
              <w:rPr>
                <w:rFonts w:eastAsia="Times New Roman" w:cs="Arial"/>
                <w:color w:val="000000"/>
                <w:sz w:val="18"/>
                <w:szCs w:val="18"/>
                <w:lang w:eastAsia="ru-RU"/>
              </w:rPr>
              <w:t>139 663</w:t>
            </w:r>
          </w:p>
        </w:tc>
      </w:tr>
      <w:tr w:rsidR="00743755" w:rsidRPr="003C0BBB" w:rsidTr="00743755">
        <w:tc>
          <w:tcPr>
            <w:tcW w:w="3119" w:type="dxa"/>
            <w:tcBorders>
              <w:top w:val="nil"/>
              <w:left w:val="single" w:sz="4" w:space="0" w:color="auto"/>
              <w:bottom w:val="single" w:sz="4" w:space="0" w:color="auto"/>
              <w:right w:val="single" w:sz="4" w:space="0" w:color="auto"/>
            </w:tcBorders>
            <w:shd w:val="clear" w:color="auto" w:fill="FFFFFF"/>
            <w:vAlign w:val="center"/>
          </w:tcPr>
          <w:p w:rsidR="00743755" w:rsidRPr="00082E34" w:rsidRDefault="00743755" w:rsidP="00082E34">
            <w:pPr>
              <w:spacing w:before="40" w:after="40" w:line="240" w:lineRule="auto"/>
              <w:ind w:left="0"/>
              <w:jc w:val="left"/>
              <w:rPr>
                <w:rFonts w:eastAsia="Times New Roman" w:cs="Arial"/>
                <w:b/>
                <w:color w:val="000000"/>
                <w:sz w:val="18"/>
                <w:szCs w:val="18"/>
                <w:lang w:eastAsia="ru-RU"/>
              </w:rPr>
            </w:pPr>
            <w:r w:rsidRPr="003C0BBB">
              <w:rPr>
                <w:rFonts w:eastAsia="Times New Roman" w:cs="Arial"/>
                <w:b/>
                <w:color w:val="000000"/>
                <w:sz w:val="18"/>
                <w:szCs w:val="18"/>
                <w:lang w:eastAsia="ru-RU"/>
              </w:rPr>
              <w:t>Всего по группе мероприятий</w:t>
            </w:r>
          </w:p>
        </w:tc>
        <w:tc>
          <w:tcPr>
            <w:tcW w:w="851" w:type="dxa"/>
            <w:tcBorders>
              <w:top w:val="nil"/>
              <w:left w:val="nil"/>
              <w:bottom w:val="single" w:sz="4" w:space="0" w:color="auto"/>
              <w:right w:val="single" w:sz="4" w:space="0" w:color="auto"/>
            </w:tcBorders>
            <w:shd w:val="clear" w:color="auto" w:fill="FFFFFF"/>
            <w:noWrap/>
            <w:vAlign w:val="center"/>
          </w:tcPr>
          <w:p w:rsidR="00743755" w:rsidRPr="00743755" w:rsidRDefault="00743755" w:rsidP="00743755">
            <w:pPr>
              <w:spacing w:before="40" w:after="40" w:line="240" w:lineRule="auto"/>
              <w:ind w:left="-108" w:right="-107"/>
              <w:jc w:val="center"/>
              <w:rPr>
                <w:rFonts w:eastAsia="Times New Roman" w:cs="Arial"/>
                <w:b/>
                <w:color w:val="000000"/>
                <w:sz w:val="18"/>
                <w:szCs w:val="18"/>
                <w:lang w:eastAsia="ru-RU"/>
              </w:rPr>
            </w:pPr>
            <w:r w:rsidRPr="00743755">
              <w:rPr>
                <w:rFonts w:eastAsia="Times New Roman" w:cs="Arial"/>
                <w:b/>
                <w:color w:val="000000"/>
                <w:sz w:val="18"/>
                <w:szCs w:val="18"/>
                <w:lang w:eastAsia="ru-RU"/>
              </w:rPr>
              <w:t>139 663</w:t>
            </w:r>
          </w:p>
        </w:tc>
        <w:tc>
          <w:tcPr>
            <w:tcW w:w="850"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b/>
                <w:color w:val="000000"/>
                <w:sz w:val="18"/>
                <w:szCs w:val="18"/>
                <w:lang w:eastAsia="ru-RU"/>
              </w:rPr>
            </w:pPr>
            <w:r w:rsidRPr="00757B60">
              <w:rPr>
                <w:rFonts w:eastAsia="Times New Roman" w:cs="Arial"/>
                <w:b/>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b/>
                <w:color w:val="000000"/>
                <w:sz w:val="18"/>
                <w:szCs w:val="18"/>
                <w:lang w:eastAsia="ru-RU"/>
              </w:rPr>
            </w:pPr>
            <w:r w:rsidRPr="00757B60">
              <w:rPr>
                <w:rFonts w:eastAsia="Times New Roman" w:cs="Arial"/>
                <w:b/>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b/>
                <w:color w:val="000000"/>
                <w:sz w:val="18"/>
                <w:szCs w:val="18"/>
                <w:lang w:eastAsia="ru-RU"/>
              </w:rPr>
            </w:pPr>
            <w:r w:rsidRPr="00757B60">
              <w:rPr>
                <w:rFonts w:eastAsia="Times New Roman" w:cs="Arial"/>
                <w:b/>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b/>
                <w:color w:val="000000"/>
                <w:sz w:val="18"/>
                <w:szCs w:val="18"/>
                <w:lang w:eastAsia="ru-RU"/>
              </w:rPr>
            </w:pPr>
            <w:r w:rsidRPr="00757B60">
              <w:rPr>
                <w:rFonts w:eastAsia="Times New Roman" w:cs="Arial"/>
                <w:b/>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b/>
                <w:color w:val="000000"/>
                <w:sz w:val="18"/>
                <w:szCs w:val="18"/>
                <w:lang w:eastAsia="ru-RU"/>
              </w:rPr>
            </w:pPr>
            <w:r w:rsidRPr="00757B60">
              <w:rPr>
                <w:rFonts w:eastAsia="Times New Roman" w:cs="Arial"/>
                <w:b/>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082E34">
            <w:pPr>
              <w:spacing w:before="40" w:after="40" w:line="240" w:lineRule="auto"/>
              <w:ind w:left="0"/>
              <w:jc w:val="center"/>
              <w:rPr>
                <w:rFonts w:eastAsia="Times New Roman" w:cs="Arial"/>
                <w:b/>
                <w:color w:val="000000"/>
                <w:sz w:val="18"/>
                <w:szCs w:val="18"/>
                <w:lang w:eastAsia="ru-RU"/>
              </w:rPr>
            </w:pPr>
            <w:r w:rsidRPr="00743755">
              <w:rPr>
                <w:rFonts w:eastAsia="Times New Roman" w:cs="Arial"/>
                <w:b/>
                <w:color w:val="000000"/>
                <w:sz w:val="18"/>
                <w:szCs w:val="18"/>
                <w:lang w:eastAsia="ru-RU"/>
              </w:rPr>
              <w:t>139 663</w:t>
            </w:r>
          </w:p>
        </w:tc>
      </w:tr>
      <w:tr w:rsidR="00082E34" w:rsidRPr="003C0BBB" w:rsidTr="00757B60">
        <w:tc>
          <w:tcPr>
            <w:tcW w:w="9356" w:type="dxa"/>
            <w:gridSpan w:val="8"/>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082E34" w:rsidRPr="00082E34" w:rsidRDefault="00082E34" w:rsidP="003C0BBB">
            <w:pPr>
              <w:spacing w:before="40" w:after="40" w:line="240" w:lineRule="auto"/>
              <w:ind w:left="0"/>
              <w:jc w:val="left"/>
              <w:rPr>
                <w:rFonts w:eastAsia="Times New Roman" w:cs="Arial"/>
                <w:color w:val="000000"/>
                <w:sz w:val="18"/>
                <w:szCs w:val="18"/>
                <w:lang w:eastAsia="ru-RU"/>
              </w:rPr>
            </w:pPr>
            <w:r w:rsidRPr="003C0BBB">
              <w:rPr>
                <w:rFonts w:eastAsia="Times New Roman" w:cs="Arial"/>
                <w:b/>
                <w:color w:val="000000"/>
                <w:sz w:val="18"/>
                <w:szCs w:val="18"/>
                <w:lang w:eastAsia="ru-RU"/>
              </w:rPr>
              <w:t>Реконструкция источник тепловой энергии</w:t>
            </w:r>
          </w:p>
        </w:tc>
      </w:tr>
      <w:tr w:rsidR="009E2B60" w:rsidRPr="003C0BBB" w:rsidTr="00757B60">
        <w:tc>
          <w:tcPr>
            <w:tcW w:w="3119" w:type="dxa"/>
            <w:tcBorders>
              <w:top w:val="nil"/>
              <w:left w:val="single" w:sz="4" w:space="0" w:color="auto"/>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left"/>
              <w:rPr>
                <w:rFonts w:eastAsia="Times New Roman" w:cs="Arial"/>
                <w:color w:val="000000"/>
                <w:sz w:val="18"/>
                <w:szCs w:val="18"/>
                <w:lang w:eastAsia="ru-RU"/>
              </w:rPr>
            </w:pPr>
            <w:r w:rsidRPr="009E2B60">
              <w:rPr>
                <w:rFonts w:eastAsia="Times New Roman" w:cs="Arial"/>
                <w:iCs/>
                <w:color w:val="000000"/>
                <w:sz w:val="18"/>
                <w:szCs w:val="18"/>
                <w:lang w:eastAsia="ru-RU"/>
              </w:rPr>
              <w:t>МУП «Тепловые сети»</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r>
      <w:tr w:rsidR="009E2B60" w:rsidRPr="003C0BBB" w:rsidTr="00757B60">
        <w:tc>
          <w:tcPr>
            <w:tcW w:w="3119" w:type="dxa"/>
            <w:tcBorders>
              <w:top w:val="nil"/>
              <w:left w:val="single" w:sz="4" w:space="0" w:color="auto"/>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left"/>
              <w:rPr>
                <w:rFonts w:eastAsia="Times New Roman" w:cs="Arial"/>
                <w:color w:val="000000"/>
                <w:sz w:val="18"/>
                <w:szCs w:val="18"/>
                <w:lang w:eastAsia="ru-RU"/>
              </w:rPr>
            </w:pPr>
            <w:r w:rsidRPr="009E2B60">
              <w:rPr>
                <w:rFonts w:eastAsia="Times New Roman" w:cs="Arial"/>
                <w:iCs/>
                <w:color w:val="000000"/>
                <w:sz w:val="18"/>
                <w:szCs w:val="18"/>
                <w:lang w:eastAsia="ru-RU"/>
              </w:rPr>
              <w:t xml:space="preserve">АО «Единый оператор Республики Дагестан в сфере </w:t>
            </w:r>
            <w:r w:rsidRPr="009E2B60">
              <w:rPr>
                <w:rFonts w:eastAsia="Times New Roman" w:cs="Arial"/>
                <w:iCs/>
                <w:color w:val="000000"/>
                <w:sz w:val="18"/>
                <w:szCs w:val="18"/>
                <w:lang w:eastAsia="ru-RU"/>
              </w:rPr>
              <w:lastRenderedPageBreak/>
              <w:t>водоснабжения и водоотведения»</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lastRenderedPageBreak/>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r>
      <w:tr w:rsidR="00757B60" w:rsidRPr="003C0BBB" w:rsidTr="00757B60">
        <w:tc>
          <w:tcPr>
            <w:tcW w:w="3119" w:type="dxa"/>
            <w:tcBorders>
              <w:top w:val="nil"/>
              <w:left w:val="single" w:sz="4" w:space="0" w:color="auto"/>
              <w:bottom w:val="single" w:sz="4" w:space="0" w:color="auto"/>
              <w:right w:val="single" w:sz="4" w:space="0" w:color="auto"/>
            </w:tcBorders>
            <w:shd w:val="clear" w:color="auto" w:fill="FFFFFF"/>
            <w:noWrap/>
            <w:vAlign w:val="bottom"/>
          </w:tcPr>
          <w:p w:rsidR="00757B60" w:rsidRPr="00082E34" w:rsidRDefault="00757B60" w:rsidP="00082E34">
            <w:pPr>
              <w:spacing w:before="40" w:after="40" w:line="240" w:lineRule="auto"/>
              <w:ind w:left="0"/>
              <w:jc w:val="left"/>
              <w:rPr>
                <w:rFonts w:eastAsia="Times New Roman" w:cs="Arial"/>
                <w:b/>
                <w:color w:val="000000"/>
                <w:sz w:val="18"/>
                <w:szCs w:val="18"/>
                <w:lang w:eastAsia="ru-RU"/>
              </w:rPr>
            </w:pPr>
            <w:r w:rsidRPr="003C0BBB">
              <w:rPr>
                <w:rFonts w:eastAsia="Times New Roman" w:cs="Arial"/>
                <w:b/>
                <w:color w:val="000000"/>
                <w:sz w:val="18"/>
                <w:szCs w:val="18"/>
                <w:lang w:eastAsia="ru-RU"/>
              </w:rPr>
              <w:lastRenderedPageBreak/>
              <w:t>Всего по группе мероприятий</w:t>
            </w:r>
          </w:p>
        </w:tc>
        <w:tc>
          <w:tcPr>
            <w:tcW w:w="851" w:type="dxa"/>
            <w:tcBorders>
              <w:top w:val="nil"/>
              <w:left w:val="nil"/>
              <w:bottom w:val="single" w:sz="4" w:space="0" w:color="auto"/>
              <w:right w:val="single" w:sz="4" w:space="0" w:color="auto"/>
            </w:tcBorders>
            <w:shd w:val="clear" w:color="auto" w:fill="FFFFFF"/>
            <w:noWrap/>
            <w:vAlign w:val="center"/>
          </w:tcPr>
          <w:p w:rsidR="00757B60" w:rsidRPr="00082E34" w:rsidRDefault="00743755" w:rsidP="00757B60">
            <w:pPr>
              <w:spacing w:before="40" w:after="40" w:line="240" w:lineRule="auto"/>
              <w:ind w:left="-108" w:right="-107"/>
              <w:jc w:val="center"/>
              <w:rPr>
                <w:rFonts w:eastAsia="Times New Roman" w:cs="Arial"/>
                <w:color w:val="000000"/>
                <w:sz w:val="18"/>
                <w:szCs w:val="18"/>
                <w:lang w:eastAsia="ru-RU"/>
              </w:rPr>
            </w:pPr>
            <w:r w:rsidRPr="00743755">
              <w:rPr>
                <w:rFonts w:eastAsia="Times New Roman" w:cs="Arial"/>
                <w:b/>
                <w:color w:val="000000"/>
                <w:sz w:val="18"/>
                <w:szCs w:val="18"/>
                <w:lang w:eastAsia="ru-RU"/>
              </w:rPr>
              <w:t>139 663</w:t>
            </w:r>
          </w:p>
        </w:tc>
        <w:tc>
          <w:tcPr>
            <w:tcW w:w="850" w:type="dxa"/>
            <w:tcBorders>
              <w:top w:val="nil"/>
              <w:left w:val="nil"/>
              <w:bottom w:val="single" w:sz="4" w:space="0" w:color="auto"/>
              <w:right w:val="single" w:sz="4" w:space="0" w:color="auto"/>
            </w:tcBorders>
            <w:shd w:val="clear" w:color="auto" w:fill="FFFFFF"/>
            <w:noWrap/>
            <w:vAlign w:val="center"/>
          </w:tcPr>
          <w:p w:rsidR="00757B60" w:rsidRPr="00082E34" w:rsidRDefault="00757B60" w:rsidP="00082E34">
            <w:pPr>
              <w:spacing w:before="40" w:after="40" w:line="240" w:lineRule="auto"/>
              <w:ind w:left="0"/>
              <w:jc w:val="center"/>
              <w:rPr>
                <w:rFonts w:eastAsia="Times New Roman" w:cs="Arial"/>
                <w:color w:val="000000"/>
                <w:sz w:val="18"/>
                <w:szCs w:val="18"/>
                <w:lang w:eastAsia="ru-RU"/>
              </w:rPr>
            </w:pPr>
            <w:r w:rsidRPr="00757B60">
              <w:rPr>
                <w:rFonts w:eastAsia="Times New Roman" w:cs="Arial"/>
                <w:b/>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757B60" w:rsidRPr="00082E34" w:rsidRDefault="00757B60" w:rsidP="00082E34">
            <w:pPr>
              <w:spacing w:before="40" w:after="40" w:line="240" w:lineRule="auto"/>
              <w:ind w:left="0"/>
              <w:jc w:val="center"/>
              <w:rPr>
                <w:rFonts w:eastAsia="Times New Roman" w:cs="Arial"/>
                <w:color w:val="000000"/>
                <w:sz w:val="18"/>
                <w:szCs w:val="18"/>
                <w:lang w:eastAsia="ru-RU"/>
              </w:rPr>
            </w:pPr>
            <w:r w:rsidRPr="00757B60">
              <w:rPr>
                <w:rFonts w:eastAsia="Times New Roman" w:cs="Arial"/>
                <w:b/>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757B60" w:rsidRPr="00082E34" w:rsidRDefault="00757B60" w:rsidP="00082E34">
            <w:pPr>
              <w:spacing w:before="40" w:after="40" w:line="240" w:lineRule="auto"/>
              <w:ind w:left="0"/>
              <w:jc w:val="center"/>
              <w:rPr>
                <w:rFonts w:eastAsia="Times New Roman" w:cs="Arial"/>
                <w:color w:val="000000"/>
                <w:sz w:val="18"/>
                <w:szCs w:val="18"/>
                <w:lang w:eastAsia="ru-RU"/>
              </w:rPr>
            </w:pPr>
            <w:r w:rsidRPr="00757B60">
              <w:rPr>
                <w:rFonts w:eastAsia="Times New Roman" w:cs="Arial"/>
                <w:b/>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757B60" w:rsidRPr="00082E34" w:rsidRDefault="00757B60" w:rsidP="00082E34">
            <w:pPr>
              <w:spacing w:before="40" w:after="40" w:line="240" w:lineRule="auto"/>
              <w:ind w:left="0"/>
              <w:jc w:val="center"/>
              <w:rPr>
                <w:rFonts w:eastAsia="Times New Roman" w:cs="Arial"/>
                <w:color w:val="000000"/>
                <w:sz w:val="18"/>
                <w:szCs w:val="18"/>
                <w:lang w:eastAsia="ru-RU"/>
              </w:rPr>
            </w:pPr>
            <w:r w:rsidRPr="00757B60">
              <w:rPr>
                <w:rFonts w:eastAsia="Times New Roman" w:cs="Arial"/>
                <w:b/>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757B60" w:rsidRPr="00082E34" w:rsidRDefault="00757B60" w:rsidP="00082E34">
            <w:pPr>
              <w:spacing w:before="40" w:after="40" w:line="240" w:lineRule="auto"/>
              <w:ind w:left="0"/>
              <w:jc w:val="center"/>
              <w:rPr>
                <w:rFonts w:eastAsia="Times New Roman" w:cs="Arial"/>
                <w:color w:val="000000"/>
                <w:sz w:val="18"/>
                <w:szCs w:val="18"/>
                <w:lang w:eastAsia="ru-RU"/>
              </w:rPr>
            </w:pPr>
            <w:r w:rsidRPr="00757B60">
              <w:rPr>
                <w:rFonts w:eastAsia="Times New Roman" w:cs="Arial"/>
                <w:b/>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757B60" w:rsidRPr="00082E34" w:rsidRDefault="00743755" w:rsidP="00082E34">
            <w:pPr>
              <w:spacing w:before="40" w:after="40" w:line="240" w:lineRule="auto"/>
              <w:ind w:left="0"/>
              <w:jc w:val="center"/>
              <w:rPr>
                <w:rFonts w:eastAsia="Times New Roman" w:cs="Arial"/>
                <w:color w:val="000000"/>
                <w:sz w:val="18"/>
                <w:szCs w:val="18"/>
                <w:lang w:eastAsia="ru-RU"/>
              </w:rPr>
            </w:pPr>
            <w:r w:rsidRPr="00743755">
              <w:rPr>
                <w:rFonts w:eastAsia="Times New Roman" w:cs="Arial"/>
                <w:b/>
                <w:color w:val="000000"/>
                <w:sz w:val="18"/>
                <w:szCs w:val="18"/>
                <w:lang w:eastAsia="ru-RU"/>
              </w:rPr>
              <w:t>139 663</w:t>
            </w:r>
          </w:p>
        </w:tc>
      </w:tr>
      <w:tr w:rsidR="00082E34" w:rsidRPr="003C0BBB" w:rsidTr="00757B60">
        <w:tc>
          <w:tcPr>
            <w:tcW w:w="3119"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082E34" w:rsidRPr="00082E34" w:rsidRDefault="003C0BBB" w:rsidP="00082E34">
            <w:pPr>
              <w:spacing w:before="40" w:after="40" w:line="240" w:lineRule="auto"/>
              <w:ind w:left="0"/>
              <w:jc w:val="left"/>
              <w:rPr>
                <w:rFonts w:eastAsia="Times New Roman" w:cs="Arial"/>
                <w:b/>
                <w:color w:val="000000"/>
                <w:sz w:val="18"/>
                <w:szCs w:val="18"/>
                <w:lang w:eastAsia="ru-RU"/>
              </w:rPr>
            </w:pPr>
            <w:r w:rsidRPr="003C0BBB">
              <w:rPr>
                <w:rFonts w:eastAsia="Times New Roman" w:cs="Arial"/>
                <w:b/>
                <w:color w:val="000000"/>
                <w:sz w:val="18"/>
                <w:szCs w:val="18"/>
                <w:lang w:eastAsia="ru-RU"/>
              </w:rPr>
              <w:t>Итого</w:t>
            </w:r>
          </w:p>
        </w:tc>
        <w:tc>
          <w:tcPr>
            <w:tcW w:w="851" w:type="dxa"/>
            <w:tcBorders>
              <w:top w:val="nil"/>
              <w:left w:val="nil"/>
              <w:bottom w:val="single" w:sz="4" w:space="0" w:color="auto"/>
              <w:right w:val="single" w:sz="4" w:space="0" w:color="auto"/>
            </w:tcBorders>
            <w:shd w:val="clear" w:color="auto" w:fill="D9D9D9" w:themeFill="background1" w:themeFillShade="D9"/>
            <w:noWrap/>
            <w:vAlign w:val="center"/>
          </w:tcPr>
          <w:p w:rsidR="00082E34" w:rsidRPr="00082E34" w:rsidRDefault="00082E34" w:rsidP="00082E34">
            <w:pPr>
              <w:spacing w:before="40" w:after="40" w:line="240" w:lineRule="auto"/>
              <w:ind w:left="0"/>
              <w:jc w:val="center"/>
              <w:rPr>
                <w:rFonts w:eastAsia="Times New Roman" w:cs="Arial"/>
                <w:color w:val="000000"/>
                <w:sz w:val="18"/>
                <w:szCs w:val="18"/>
                <w:lang w:eastAsia="ru-RU"/>
              </w:rPr>
            </w:pPr>
          </w:p>
        </w:tc>
        <w:tc>
          <w:tcPr>
            <w:tcW w:w="850" w:type="dxa"/>
            <w:tcBorders>
              <w:top w:val="nil"/>
              <w:left w:val="nil"/>
              <w:bottom w:val="single" w:sz="4" w:space="0" w:color="auto"/>
              <w:right w:val="single" w:sz="4" w:space="0" w:color="auto"/>
            </w:tcBorders>
            <w:shd w:val="clear" w:color="auto" w:fill="D9D9D9" w:themeFill="background1" w:themeFillShade="D9"/>
            <w:noWrap/>
            <w:vAlign w:val="center"/>
          </w:tcPr>
          <w:p w:rsidR="00082E34" w:rsidRPr="00082E34" w:rsidRDefault="00082E34" w:rsidP="00082E34">
            <w:pPr>
              <w:spacing w:before="40" w:after="40" w:line="240" w:lineRule="auto"/>
              <w:ind w:left="0"/>
              <w:jc w:val="center"/>
              <w:rPr>
                <w:rFonts w:eastAsia="Times New Roman" w:cs="Arial"/>
                <w:color w:val="000000"/>
                <w:sz w:val="18"/>
                <w:szCs w:val="18"/>
                <w:lang w:eastAsia="ru-RU"/>
              </w:rPr>
            </w:pPr>
          </w:p>
        </w:tc>
        <w:tc>
          <w:tcPr>
            <w:tcW w:w="851" w:type="dxa"/>
            <w:tcBorders>
              <w:top w:val="nil"/>
              <w:left w:val="nil"/>
              <w:bottom w:val="single" w:sz="4" w:space="0" w:color="auto"/>
              <w:right w:val="single" w:sz="4" w:space="0" w:color="auto"/>
            </w:tcBorders>
            <w:shd w:val="clear" w:color="auto" w:fill="D9D9D9" w:themeFill="background1" w:themeFillShade="D9"/>
            <w:noWrap/>
            <w:vAlign w:val="center"/>
          </w:tcPr>
          <w:p w:rsidR="00082E34" w:rsidRPr="00082E34" w:rsidRDefault="00082E34" w:rsidP="00082E34">
            <w:pPr>
              <w:spacing w:before="40" w:after="40" w:line="240" w:lineRule="auto"/>
              <w:ind w:left="0"/>
              <w:jc w:val="center"/>
              <w:rPr>
                <w:rFonts w:eastAsia="Times New Roman" w:cs="Arial"/>
                <w:color w:val="000000"/>
                <w:sz w:val="18"/>
                <w:szCs w:val="18"/>
                <w:lang w:eastAsia="ru-RU"/>
              </w:rPr>
            </w:pPr>
          </w:p>
        </w:tc>
        <w:tc>
          <w:tcPr>
            <w:tcW w:w="850" w:type="dxa"/>
            <w:tcBorders>
              <w:top w:val="nil"/>
              <w:left w:val="nil"/>
              <w:bottom w:val="single" w:sz="4" w:space="0" w:color="auto"/>
              <w:right w:val="single" w:sz="4" w:space="0" w:color="auto"/>
            </w:tcBorders>
            <w:shd w:val="clear" w:color="auto" w:fill="D9D9D9" w:themeFill="background1" w:themeFillShade="D9"/>
            <w:noWrap/>
            <w:vAlign w:val="center"/>
          </w:tcPr>
          <w:p w:rsidR="00082E34" w:rsidRPr="00082E34" w:rsidRDefault="00082E34" w:rsidP="00082E34">
            <w:pPr>
              <w:spacing w:before="40" w:after="40" w:line="240" w:lineRule="auto"/>
              <w:ind w:left="0"/>
              <w:jc w:val="center"/>
              <w:rPr>
                <w:rFonts w:eastAsia="Times New Roman" w:cs="Arial"/>
                <w:color w:val="000000"/>
                <w:sz w:val="18"/>
                <w:szCs w:val="18"/>
                <w:lang w:eastAsia="ru-RU"/>
              </w:rPr>
            </w:pPr>
          </w:p>
        </w:tc>
        <w:tc>
          <w:tcPr>
            <w:tcW w:w="709" w:type="dxa"/>
            <w:tcBorders>
              <w:top w:val="nil"/>
              <w:left w:val="nil"/>
              <w:bottom w:val="single" w:sz="4" w:space="0" w:color="auto"/>
              <w:right w:val="single" w:sz="4" w:space="0" w:color="auto"/>
            </w:tcBorders>
            <w:shd w:val="clear" w:color="auto" w:fill="D9D9D9" w:themeFill="background1" w:themeFillShade="D9"/>
            <w:noWrap/>
            <w:vAlign w:val="center"/>
          </w:tcPr>
          <w:p w:rsidR="00082E34" w:rsidRPr="00082E34" w:rsidRDefault="00082E34" w:rsidP="00082E34">
            <w:pPr>
              <w:spacing w:before="40" w:after="40" w:line="240" w:lineRule="auto"/>
              <w:ind w:left="0"/>
              <w:jc w:val="center"/>
              <w:rPr>
                <w:rFonts w:eastAsia="Times New Roman" w:cs="Arial"/>
                <w:color w:val="000000"/>
                <w:sz w:val="18"/>
                <w:szCs w:val="18"/>
                <w:lang w:eastAsia="ru-RU"/>
              </w:rPr>
            </w:pPr>
          </w:p>
        </w:tc>
        <w:tc>
          <w:tcPr>
            <w:tcW w:w="992" w:type="dxa"/>
            <w:tcBorders>
              <w:top w:val="nil"/>
              <w:left w:val="nil"/>
              <w:bottom w:val="single" w:sz="4" w:space="0" w:color="auto"/>
              <w:right w:val="single" w:sz="4" w:space="0" w:color="auto"/>
            </w:tcBorders>
            <w:shd w:val="clear" w:color="auto" w:fill="D9D9D9" w:themeFill="background1" w:themeFillShade="D9"/>
            <w:noWrap/>
            <w:vAlign w:val="center"/>
          </w:tcPr>
          <w:p w:rsidR="00082E34" w:rsidRPr="00082E34" w:rsidRDefault="00082E34" w:rsidP="00082E34">
            <w:pPr>
              <w:spacing w:before="40" w:after="40" w:line="240" w:lineRule="auto"/>
              <w:ind w:left="0"/>
              <w:jc w:val="center"/>
              <w:rPr>
                <w:rFonts w:eastAsia="Times New Roman" w:cs="Arial"/>
                <w:color w:val="000000"/>
                <w:sz w:val="18"/>
                <w:szCs w:val="18"/>
                <w:lang w:eastAsia="ru-RU"/>
              </w:rPr>
            </w:pPr>
          </w:p>
        </w:tc>
        <w:tc>
          <w:tcPr>
            <w:tcW w:w="1134" w:type="dxa"/>
            <w:tcBorders>
              <w:top w:val="nil"/>
              <w:left w:val="nil"/>
              <w:bottom w:val="single" w:sz="4" w:space="0" w:color="auto"/>
              <w:right w:val="single" w:sz="4" w:space="0" w:color="auto"/>
            </w:tcBorders>
            <w:shd w:val="clear" w:color="auto" w:fill="D9D9D9" w:themeFill="background1" w:themeFillShade="D9"/>
            <w:noWrap/>
            <w:vAlign w:val="center"/>
          </w:tcPr>
          <w:p w:rsidR="00082E34" w:rsidRPr="00082E34" w:rsidRDefault="00082E34" w:rsidP="00082E34">
            <w:pPr>
              <w:spacing w:before="40" w:after="40" w:line="240" w:lineRule="auto"/>
              <w:ind w:left="0"/>
              <w:jc w:val="center"/>
              <w:rPr>
                <w:rFonts w:eastAsia="Times New Roman" w:cs="Arial"/>
                <w:color w:val="000000"/>
                <w:sz w:val="18"/>
                <w:szCs w:val="18"/>
                <w:lang w:eastAsia="ru-RU"/>
              </w:rPr>
            </w:pPr>
          </w:p>
        </w:tc>
      </w:tr>
      <w:tr w:rsidR="00082E34" w:rsidRPr="003C0BBB" w:rsidTr="00757B60">
        <w:tc>
          <w:tcPr>
            <w:tcW w:w="3119" w:type="dxa"/>
            <w:tcBorders>
              <w:top w:val="nil"/>
              <w:left w:val="single" w:sz="4" w:space="0" w:color="auto"/>
              <w:bottom w:val="single" w:sz="4" w:space="0" w:color="auto"/>
              <w:right w:val="single" w:sz="4" w:space="0" w:color="auto"/>
            </w:tcBorders>
            <w:shd w:val="clear" w:color="auto" w:fill="FFFFFF"/>
            <w:noWrap/>
            <w:vAlign w:val="bottom"/>
          </w:tcPr>
          <w:p w:rsidR="00082E34" w:rsidRPr="00082E34" w:rsidRDefault="003C0BBB" w:rsidP="00082E34">
            <w:pPr>
              <w:spacing w:before="40" w:after="40" w:line="240" w:lineRule="auto"/>
              <w:ind w:left="0"/>
              <w:jc w:val="left"/>
              <w:rPr>
                <w:rFonts w:eastAsia="Times New Roman" w:cs="Arial"/>
                <w:b/>
                <w:color w:val="000000"/>
                <w:sz w:val="18"/>
                <w:szCs w:val="18"/>
                <w:lang w:eastAsia="ru-RU"/>
              </w:rPr>
            </w:pPr>
            <w:r w:rsidRPr="003C0BBB">
              <w:rPr>
                <w:rFonts w:eastAsia="Times New Roman" w:cs="Arial"/>
                <w:b/>
                <w:color w:val="000000"/>
                <w:sz w:val="18"/>
                <w:szCs w:val="18"/>
                <w:lang w:eastAsia="ru-RU"/>
              </w:rPr>
              <w:t>в том числе</w:t>
            </w:r>
          </w:p>
        </w:tc>
        <w:tc>
          <w:tcPr>
            <w:tcW w:w="851" w:type="dxa"/>
            <w:tcBorders>
              <w:top w:val="nil"/>
              <w:left w:val="nil"/>
              <w:bottom w:val="single" w:sz="4" w:space="0" w:color="auto"/>
              <w:right w:val="single" w:sz="4" w:space="0" w:color="auto"/>
            </w:tcBorders>
            <w:shd w:val="clear" w:color="auto" w:fill="FFFFFF"/>
            <w:noWrap/>
            <w:vAlign w:val="center"/>
          </w:tcPr>
          <w:p w:rsidR="00082E34" w:rsidRPr="00082E34" w:rsidRDefault="00082E34" w:rsidP="00082E34">
            <w:pPr>
              <w:spacing w:before="40" w:after="40" w:line="240" w:lineRule="auto"/>
              <w:ind w:left="0"/>
              <w:jc w:val="center"/>
              <w:rPr>
                <w:rFonts w:eastAsia="Times New Roman" w:cs="Arial"/>
                <w:color w:val="000000"/>
                <w:sz w:val="18"/>
                <w:szCs w:val="18"/>
                <w:lang w:eastAsia="ru-RU"/>
              </w:rPr>
            </w:pPr>
          </w:p>
        </w:tc>
        <w:tc>
          <w:tcPr>
            <w:tcW w:w="850" w:type="dxa"/>
            <w:tcBorders>
              <w:top w:val="nil"/>
              <w:left w:val="nil"/>
              <w:bottom w:val="single" w:sz="4" w:space="0" w:color="auto"/>
              <w:right w:val="single" w:sz="4" w:space="0" w:color="auto"/>
            </w:tcBorders>
            <w:shd w:val="clear" w:color="auto" w:fill="FFFFFF"/>
            <w:noWrap/>
            <w:vAlign w:val="center"/>
          </w:tcPr>
          <w:p w:rsidR="00082E34" w:rsidRPr="00082E34" w:rsidRDefault="00082E34" w:rsidP="00082E34">
            <w:pPr>
              <w:spacing w:before="40" w:after="40" w:line="240" w:lineRule="auto"/>
              <w:ind w:left="0"/>
              <w:jc w:val="center"/>
              <w:rPr>
                <w:rFonts w:eastAsia="Times New Roman" w:cs="Arial"/>
                <w:color w:val="000000"/>
                <w:sz w:val="18"/>
                <w:szCs w:val="18"/>
                <w:lang w:eastAsia="ru-RU"/>
              </w:rPr>
            </w:pPr>
          </w:p>
        </w:tc>
        <w:tc>
          <w:tcPr>
            <w:tcW w:w="851" w:type="dxa"/>
            <w:tcBorders>
              <w:top w:val="nil"/>
              <w:left w:val="nil"/>
              <w:bottom w:val="single" w:sz="4" w:space="0" w:color="auto"/>
              <w:right w:val="single" w:sz="4" w:space="0" w:color="auto"/>
            </w:tcBorders>
            <w:shd w:val="clear" w:color="auto" w:fill="FFFFFF"/>
            <w:noWrap/>
            <w:vAlign w:val="center"/>
          </w:tcPr>
          <w:p w:rsidR="00082E34" w:rsidRPr="00082E34" w:rsidRDefault="00082E34" w:rsidP="00082E34">
            <w:pPr>
              <w:spacing w:before="40" w:after="40" w:line="240" w:lineRule="auto"/>
              <w:ind w:left="0"/>
              <w:jc w:val="center"/>
              <w:rPr>
                <w:rFonts w:eastAsia="Times New Roman" w:cs="Arial"/>
                <w:color w:val="000000"/>
                <w:sz w:val="18"/>
                <w:szCs w:val="18"/>
                <w:lang w:eastAsia="ru-RU"/>
              </w:rPr>
            </w:pPr>
          </w:p>
        </w:tc>
        <w:tc>
          <w:tcPr>
            <w:tcW w:w="850" w:type="dxa"/>
            <w:tcBorders>
              <w:top w:val="nil"/>
              <w:left w:val="nil"/>
              <w:bottom w:val="single" w:sz="4" w:space="0" w:color="auto"/>
              <w:right w:val="single" w:sz="4" w:space="0" w:color="auto"/>
            </w:tcBorders>
            <w:shd w:val="clear" w:color="auto" w:fill="FFFFFF"/>
            <w:noWrap/>
            <w:vAlign w:val="center"/>
          </w:tcPr>
          <w:p w:rsidR="00082E34" w:rsidRPr="00082E34" w:rsidRDefault="00082E34" w:rsidP="00082E34">
            <w:pPr>
              <w:spacing w:before="40" w:after="40" w:line="240" w:lineRule="auto"/>
              <w:ind w:left="0"/>
              <w:jc w:val="center"/>
              <w:rPr>
                <w:rFonts w:eastAsia="Times New Roman" w:cs="Arial"/>
                <w:color w:val="000000"/>
                <w:sz w:val="18"/>
                <w:szCs w:val="18"/>
                <w:lang w:eastAsia="ru-RU"/>
              </w:rPr>
            </w:pPr>
          </w:p>
        </w:tc>
        <w:tc>
          <w:tcPr>
            <w:tcW w:w="709" w:type="dxa"/>
            <w:tcBorders>
              <w:top w:val="nil"/>
              <w:left w:val="nil"/>
              <w:bottom w:val="single" w:sz="4" w:space="0" w:color="auto"/>
              <w:right w:val="single" w:sz="4" w:space="0" w:color="auto"/>
            </w:tcBorders>
            <w:shd w:val="clear" w:color="auto" w:fill="FFFFFF"/>
            <w:noWrap/>
            <w:vAlign w:val="center"/>
          </w:tcPr>
          <w:p w:rsidR="00082E34" w:rsidRPr="00082E34" w:rsidRDefault="00082E34" w:rsidP="00082E34">
            <w:pPr>
              <w:spacing w:before="40" w:after="40" w:line="240" w:lineRule="auto"/>
              <w:ind w:left="0"/>
              <w:jc w:val="center"/>
              <w:rPr>
                <w:rFonts w:eastAsia="Times New Roman" w:cs="Arial"/>
                <w:color w:val="000000"/>
                <w:sz w:val="18"/>
                <w:szCs w:val="18"/>
                <w:lang w:eastAsia="ru-RU"/>
              </w:rPr>
            </w:pPr>
          </w:p>
        </w:tc>
        <w:tc>
          <w:tcPr>
            <w:tcW w:w="992" w:type="dxa"/>
            <w:tcBorders>
              <w:top w:val="nil"/>
              <w:left w:val="nil"/>
              <w:bottom w:val="single" w:sz="4" w:space="0" w:color="auto"/>
              <w:right w:val="single" w:sz="4" w:space="0" w:color="auto"/>
            </w:tcBorders>
            <w:shd w:val="clear" w:color="auto" w:fill="FFFFFF"/>
            <w:noWrap/>
            <w:vAlign w:val="center"/>
          </w:tcPr>
          <w:p w:rsidR="00082E34" w:rsidRPr="00082E34" w:rsidRDefault="00082E34" w:rsidP="00082E34">
            <w:pPr>
              <w:spacing w:before="40" w:after="40" w:line="240" w:lineRule="auto"/>
              <w:ind w:left="0"/>
              <w:jc w:val="center"/>
              <w:rPr>
                <w:rFonts w:eastAsia="Times New Roman" w:cs="Arial"/>
                <w:color w:val="000000"/>
                <w:sz w:val="18"/>
                <w:szCs w:val="18"/>
                <w:lang w:eastAsia="ru-RU"/>
              </w:rPr>
            </w:pPr>
          </w:p>
        </w:tc>
        <w:tc>
          <w:tcPr>
            <w:tcW w:w="1134" w:type="dxa"/>
            <w:tcBorders>
              <w:top w:val="nil"/>
              <w:left w:val="nil"/>
              <w:bottom w:val="single" w:sz="4" w:space="0" w:color="auto"/>
              <w:right w:val="single" w:sz="4" w:space="0" w:color="auto"/>
            </w:tcBorders>
            <w:shd w:val="clear" w:color="auto" w:fill="FFFFFF"/>
            <w:noWrap/>
            <w:vAlign w:val="center"/>
          </w:tcPr>
          <w:p w:rsidR="00082E34" w:rsidRPr="00082E34" w:rsidRDefault="00082E34" w:rsidP="00082E34">
            <w:pPr>
              <w:spacing w:before="40" w:after="40" w:line="240" w:lineRule="auto"/>
              <w:ind w:left="0"/>
              <w:jc w:val="center"/>
              <w:rPr>
                <w:rFonts w:eastAsia="Times New Roman" w:cs="Arial"/>
                <w:color w:val="000000"/>
                <w:sz w:val="18"/>
                <w:szCs w:val="18"/>
                <w:lang w:eastAsia="ru-RU"/>
              </w:rPr>
            </w:pPr>
          </w:p>
        </w:tc>
      </w:tr>
      <w:tr w:rsidR="009E2B60" w:rsidRPr="003C0BBB" w:rsidTr="00757B60">
        <w:tc>
          <w:tcPr>
            <w:tcW w:w="311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left"/>
              <w:rPr>
                <w:rFonts w:eastAsia="Times New Roman" w:cs="Arial"/>
                <w:color w:val="000000"/>
                <w:sz w:val="18"/>
                <w:szCs w:val="18"/>
                <w:lang w:eastAsia="ru-RU"/>
              </w:rPr>
            </w:pPr>
            <w:r w:rsidRPr="009E2B60">
              <w:rPr>
                <w:rFonts w:eastAsia="Times New Roman" w:cs="Arial"/>
                <w:iCs/>
                <w:color w:val="000000"/>
                <w:sz w:val="18"/>
                <w:szCs w:val="18"/>
                <w:lang w:eastAsia="ru-RU"/>
              </w:rPr>
              <w:t>МУП «Тепловые сети»</w:t>
            </w:r>
          </w:p>
        </w:tc>
        <w:tc>
          <w:tcPr>
            <w:tcW w:w="851"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757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9E2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757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r>
      <w:tr w:rsidR="00757B60" w:rsidRPr="003C0BBB" w:rsidTr="00757B60">
        <w:tc>
          <w:tcPr>
            <w:tcW w:w="311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57B60" w:rsidRPr="00082E34" w:rsidRDefault="00757B60" w:rsidP="00082E34">
            <w:pPr>
              <w:spacing w:before="40" w:after="40" w:line="240" w:lineRule="auto"/>
              <w:ind w:left="0"/>
              <w:jc w:val="left"/>
              <w:rPr>
                <w:rFonts w:eastAsia="Times New Roman" w:cs="Arial"/>
                <w:color w:val="000000"/>
                <w:sz w:val="18"/>
                <w:szCs w:val="18"/>
                <w:lang w:eastAsia="ru-RU"/>
              </w:rPr>
            </w:pPr>
            <w:r w:rsidRPr="009E2B60">
              <w:rPr>
                <w:rFonts w:eastAsia="Times New Roman" w:cs="Arial"/>
                <w:iCs/>
                <w:color w:val="000000"/>
                <w:sz w:val="18"/>
                <w:szCs w:val="18"/>
                <w:lang w:eastAsia="ru-RU"/>
              </w:rPr>
              <w:t>АО «Единый оператор Республики Дагестан в сфере водоснабжения и водоотведения»</w:t>
            </w:r>
          </w:p>
        </w:tc>
        <w:tc>
          <w:tcPr>
            <w:tcW w:w="851" w:type="dxa"/>
            <w:tcBorders>
              <w:top w:val="single" w:sz="4" w:space="0" w:color="auto"/>
              <w:left w:val="nil"/>
              <w:bottom w:val="single" w:sz="4" w:space="0" w:color="auto"/>
              <w:right w:val="single" w:sz="4" w:space="0" w:color="auto"/>
            </w:tcBorders>
            <w:shd w:val="clear" w:color="auto" w:fill="FFFFFF"/>
            <w:noWrap/>
            <w:vAlign w:val="center"/>
          </w:tcPr>
          <w:p w:rsidR="00757B60" w:rsidRPr="00082E34" w:rsidRDefault="00743755" w:rsidP="00757B60">
            <w:pPr>
              <w:spacing w:before="40" w:after="40" w:line="240" w:lineRule="auto"/>
              <w:ind w:left="-108" w:right="-107"/>
              <w:jc w:val="center"/>
              <w:rPr>
                <w:rFonts w:eastAsia="Times New Roman" w:cs="Arial"/>
                <w:color w:val="000000"/>
                <w:sz w:val="18"/>
                <w:szCs w:val="18"/>
                <w:lang w:eastAsia="ru-RU"/>
              </w:rPr>
            </w:pPr>
            <w:r w:rsidRPr="00743755">
              <w:rPr>
                <w:rFonts w:eastAsia="Times New Roman" w:cs="Arial"/>
                <w:color w:val="000000"/>
                <w:sz w:val="18"/>
                <w:szCs w:val="18"/>
                <w:lang w:eastAsia="ru-RU"/>
              </w:rPr>
              <w:t>139 663</w:t>
            </w:r>
          </w:p>
        </w:tc>
        <w:tc>
          <w:tcPr>
            <w:tcW w:w="850" w:type="dxa"/>
            <w:tcBorders>
              <w:top w:val="single" w:sz="4" w:space="0" w:color="auto"/>
              <w:left w:val="nil"/>
              <w:bottom w:val="single" w:sz="4" w:space="0" w:color="auto"/>
              <w:right w:val="single" w:sz="4" w:space="0" w:color="auto"/>
            </w:tcBorders>
            <w:shd w:val="clear" w:color="auto" w:fill="FFFFFF"/>
            <w:noWrap/>
            <w:vAlign w:val="center"/>
          </w:tcPr>
          <w:p w:rsidR="00757B60" w:rsidRPr="00082E34" w:rsidRDefault="00757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single" w:sz="4" w:space="0" w:color="auto"/>
              <w:left w:val="nil"/>
              <w:bottom w:val="single" w:sz="4" w:space="0" w:color="auto"/>
              <w:right w:val="single" w:sz="4" w:space="0" w:color="auto"/>
            </w:tcBorders>
            <w:shd w:val="clear" w:color="auto" w:fill="FFFFFF"/>
            <w:noWrap/>
            <w:vAlign w:val="center"/>
          </w:tcPr>
          <w:p w:rsidR="00757B60" w:rsidRPr="00082E34" w:rsidRDefault="00757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single" w:sz="4" w:space="0" w:color="auto"/>
              <w:left w:val="nil"/>
              <w:bottom w:val="single" w:sz="4" w:space="0" w:color="auto"/>
              <w:right w:val="single" w:sz="4" w:space="0" w:color="auto"/>
            </w:tcBorders>
            <w:shd w:val="clear" w:color="auto" w:fill="FFFFFF"/>
            <w:noWrap/>
            <w:vAlign w:val="center"/>
          </w:tcPr>
          <w:p w:rsidR="00757B60" w:rsidRPr="00082E34" w:rsidRDefault="00757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757B60" w:rsidRPr="00082E34" w:rsidRDefault="00757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757B60" w:rsidRPr="00082E34" w:rsidRDefault="00757B60" w:rsidP="00082E34">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57B60" w:rsidRPr="00082E34" w:rsidRDefault="00743755" w:rsidP="00082E34">
            <w:pPr>
              <w:spacing w:before="40" w:after="40" w:line="240" w:lineRule="auto"/>
              <w:ind w:left="0"/>
              <w:jc w:val="center"/>
              <w:rPr>
                <w:rFonts w:eastAsia="Times New Roman" w:cs="Arial"/>
                <w:color w:val="000000"/>
                <w:sz w:val="18"/>
                <w:szCs w:val="18"/>
                <w:lang w:eastAsia="ru-RU"/>
              </w:rPr>
            </w:pPr>
            <w:r w:rsidRPr="00743755">
              <w:rPr>
                <w:rFonts w:eastAsia="Times New Roman" w:cs="Arial"/>
                <w:color w:val="000000"/>
                <w:sz w:val="18"/>
                <w:szCs w:val="18"/>
                <w:lang w:eastAsia="ru-RU"/>
              </w:rPr>
              <w:t>139 663</w:t>
            </w:r>
          </w:p>
        </w:tc>
      </w:tr>
    </w:tbl>
    <w:p w:rsidR="006D3323" w:rsidRDefault="006D3323" w:rsidP="0018462E">
      <w:pPr>
        <w:spacing w:after="0"/>
        <w:ind w:left="0" w:firstLine="708"/>
        <w:rPr>
          <w:szCs w:val="24"/>
        </w:rPr>
      </w:pPr>
    </w:p>
    <w:p w:rsidR="003C0BBB" w:rsidRPr="00082E34" w:rsidRDefault="003C0BBB" w:rsidP="009E2B60">
      <w:pPr>
        <w:pStyle w:val="17"/>
        <w:numPr>
          <w:ilvl w:val="2"/>
          <w:numId w:val="9"/>
        </w:numPr>
        <w:tabs>
          <w:tab w:val="left" w:pos="2410"/>
        </w:tabs>
        <w:spacing w:after="120" w:line="240" w:lineRule="auto"/>
        <w:ind w:left="0"/>
        <w:jc w:val="both"/>
      </w:pPr>
      <w:bookmarkStart w:id="43" w:name="_Toc132136980"/>
      <w:r w:rsidRPr="00082E34">
        <w:t xml:space="preserve">Капитальные вложения </w:t>
      </w:r>
      <w:r w:rsidRPr="009E2B60">
        <w:t>в тепловые сети и сооружения на них</w:t>
      </w:r>
      <w:bookmarkEnd w:id="43"/>
    </w:p>
    <w:tbl>
      <w:tblPr>
        <w:tblW w:w="9356" w:type="dxa"/>
        <w:tblInd w:w="108" w:type="dxa"/>
        <w:shd w:val="clear" w:color="auto" w:fill="FFFFFF"/>
        <w:tblLayout w:type="fixed"/>
        <w:tblLook w:val="04A0" w:firstRow="1" w:lastRow="0" w:firstColumn="1" w:lastColumn="0" w:noHBand="0" w:noVBand="1"/>
      </w:tblPr>
      <w:tblGrid>
        <w:gridCol w:w="3119"/>
        <w:gridCol w:w="851"/>
        <w:gridCol w:w="850"/>
        <w:gridCol w:w="851"/>
        <w:gridCol w:w="850"/>
        <w:gridCol w:w="709"/>
        <w:gridCol w:w="992"/>
        <w:gridCol w:w="1134"/>
      </w:tblGrid>
      <w:tr w:rsidR="00757B60" w:rsidRPr="003C0BBB" w:rsidTr="00757B60">
        <w:trPr>
          <w:trHeight w:val="354"/>
          <w:tblHeader/>
        </w:trPr>
        <w:tc>
          <w:tcPr>
            <w:tcW w:w="3119" w:type="dxa"/>
            <w:vMerge w:val="restar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3C0BBB" w:rsidRPr="00082E34" w:rsidRDefault="009E2B60" w:rsidP="00CE6C91">
            <w:pPr>
              <w:spacing w:after="0" w:line="240" w:lineRule="auto"/>
              <w:ind w:left="0"/>
              <w:jc w:val="center"/>
              <w:rPr>
                <w:rFonts w:eastAsia="Times New Roman" w:cs="Arial"/>
                <w:b/>
                <w:bCs/>
                <w:color w:val="000000"/>
                <w:sz w:val="18"/>
                <w:szCs w:val="18"/>
                <w:lang w:eastAsia="ru-RU"/>
              </w:rPr>
            </w:pPr>
            <w:r>
              <w:rPr>
                <w:rFonts w:eastAsia="Times New Roman" w:cs="Arial"/>
                <w:b/>
                <w:bCs/>
                <w:color w:val="000000"/>
                <w:sz w:val="18"/>
                <w:szCs w:val="18"/>
                <w:lang w:eastAsia="ru-RU"/>
              </w:rPr>
              <w:t>Наименование организации</w:t>
            </w:r>
          </w:p>
        </w:tc>
        <w:tc>
          <w:tcPr>
            <w:tcW w:w="6237" w:type="dxa"/>
            <w:gridSpan w:val="7"/>
            <w:tcBorders>
              <w:top w:val="single" w:sz="4" w:space="0" w:color="auto"/>
              <w:left w:val="nil"/>
              <w:bottom w:val="single" w:sz="4" w:space="0" w:color="auto"/>
              <w:right w:val="single" w:sz="4" w:space="0" w:color="auto"/>
            </w:tcBorders>
            <w:shd w:val="clear" w:color="auto" w:fill="D9D9D9"/>
            <w:vAlign w:val="center"/>
            <w:hideMark/>
          </w:tcPr>
          <w:p w:rsidR="003C0BBB" w:rsidRPr="00082E34" w:rsidRDefault="003C0BBB" w:rsidP="00CE6C91">
            <w:pPr>
              <w:spacing w:after="0" w:line="240" w:lineRule="auto"/>
              <w:ind w:left="0"/>
              <w:jc w:val="center"/>
              <w:rPr>
                <w:rFonts w:eastAsia="Times New Roman" w:cs="Arial"/>
                <w:b/>
                <w:bCs/>
                <w:color w:val="000000"/>
                <w:sz w:val="18"/>
                <w:szCs w:val="18"/>
                <w:lang w:eastAsia="ru-RU"/>
              </w:rPr>
            </w:pPr>
            <w:r w:rsidRPr="00082E34">
              <w:rPr>
                <w:rFonts w:eastAsia="Times New Roman" w:cs="Arial"/>
                <w:b/>
                <w:bCs/>
                <w:color w:val="000000"/>
                <w:sz w:val="18"/>
                <w:szCs w:val="18"/>
                <w:lang w:eastAsia="ru-RU"/>
              </w:rPr>
              <w:t>Капитальные вложения по годам, тыс. руб. (без НДС)  </w:t>
            </w:r>
          </w:p>
        </w:tc>
      </w:tr>
      <w:tr w:rsidR="00757B60" w:rsidRPr="003C0BBB" w:rsidTr="00757B60">
        <w:trPr>
          <w:trHeight w:val="314"/>
          <w:tblHeader/>
        </w:trPr>
        <w:tc>
          <w:tcPr>
            <w:tcW w:w="3119" w:type="dxa"/>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3C0BBB" w:rsidRPr="00082E34" w:rsidRDefault="003C0BBB" w:rsidP="00CE6C91">
            <w:pPr>
              <w:spacing w:after="0" w:line="240" w:lineRule="auto"/>
              <w:ind w:left="0"/>
              <w:jc w:val="left"/>
              <w:rPr>
                <w:rFonts w:eastAsia="Times New Roman" w:cs="Arial"/>
                <w:b/>
                <w:bCs/>
                <w:color w:val="000000"/>
                <w:sz w:val="18"/>
                <w:szCs w:val="18"/>
                <w:lang w:eastAsia="ru-RU"/>
              </w:rPr>
            </w:pPr>
          </w:p>
        </w:tc>
        <w:tc>
          <w:tcPr>
            <w:tcW w:w="851" w:type="dxa"/>
            <w:tcBorders>
              <w:top w:val="nil"/>
              <w:left w:val="nil"/>
              <w:bottom w:val="single" w:sz="4" w:space="0" w:color="auto"/>
              <w:right w:val="single" w:sz="4" w:space="0" w:color="auto"/>
            </w:tcBorders>
            <w:shd w:val="clear" w:color="auto" w:fill="D9D9D9"/>
            <w:vAlign w:val="center"/>
            <w:hideMark/>
          </w:tcPr>
          <w:p w:rsidR="003C0BBB" w:rsidRPr="00082E34" w:rsidRDefault="003C0BBB" w:rsidP="00CE6C91">
            <w:pPr>
              <w:spacing w:after="0" w:line="240" w:lineRule="auto"/>
              <w:ind w:left="0"/>
              <w:jc w:val="center"/>
              <w:rPr>
                <w:rFonts w:eastAsia="Times New Roman" w:cs="Arial"/>
                <w:b/>
                <w:bCs/>
                <w:color w:val="000000"/>
                <w:sz w:val="18"/>
                <w:szCs w:val="18"/>
                <w:lang w:eastAsia="ru-RU"/>
              </w:rPr>
            </w:pPr>
            <w:r w:rsidRPr="00082E34">
              <w:rPr>
                <w:rFonts w:eastAsia="Times New Roman" w:cs="Arial"/>
                <w:b/>
                <w:bCs/>
                <w:color w:val="000000"/>
                <w:sz w:val="18"/>
                <w:szCs w:val="18"/>
                <w:lang w:eastAsia="ru-RU"/>
              </w:rPr>
              <w:t>202</w:t>
            </w:r>
            <w:r w:rsidRPr="003C0BBB">
              <w:rPr>
                <w:rFonts w:eastAsia="Times New Roman" w:cs="Arial"/>
                <w:b/>
                <w:bCs/>
                <w:color w:val="000000"/>
                <w:sz w:val="18"/>
                <w:szCs w:val="18"/>
                <w:lang w:eastAsia="ru-RU"/>
              </w:rPr>
              <w:t>3</w:t>
            </w:r>
          </w:p>
        </w:tc>
        <w:tc>
          <w:tcPr>
            <w:tcW w:w="850" w:type="dxa"/>
            <w:tcBorders>
              <w:top w:val="nil"/>
              <w:left w:val="nil"/>
              <w:bottom w:val="single" w:sz="4" w:space="0" w:color="auto"/>
              <w:right w:val="single" w:sz="4" w:space="0" w:color="auto"/>
            </w:tcBorders>
            <w:shd w:val="clear" w:color="auto" w:fill="D9D9D9"/>
            <w:vAlign w:val="center"/>
            <w:hideMark/>
          </w:tcPr>
          <w:p w:rsidR="003C0BBB" w:rsidRPr="00082E34" w:rsidRDefault="003C0BBB" w:rsidP="00CE6C91">
            <w:pPr>
              <w:spacing w:after="0" w:line="240" w:lineRule="auto"/>
              <w:ind w:left="0"/>
              <w:jc w:val="center"/>
              <w:rPr>
                <w:rFonts w:eastAsia="Times New Roman" w:cs="Arial"/>
                <w:b/>
                <w:bCs/>
                <w:color w:val="000000"/>
                <w:sz w:val="18"/>
                <w:szCs w:val="18"/>
                <w:lang w:eastAsia="ru-RU"/>
              </w:rPr>
            </w:pPr>
            <w:r w:rsidRPr="00082E34">
              <w:rPr>
                <w:rFonts w:eastAsia="Times New Roman" w:cs="Arial"/>
                <w:b/>
                <w:bCs/>
                <w:color w:val="000000"/>
                <w:sz w:val="18"/>
                <w:szCs w:val="18"/>
                <w:lang w:eastAsia="ru-RU"/>
              </w:rPr>
              <w:t>202</w:t>
            </w:r>
            <w:r w:rsidRPr="003C0BBB">
              <w:rPr>
                <w:rFonts w:eastAsia="Times New Roman" w:cs="Arial"/>
                <w:b/>
                <w:bCs/>
                <w:color w:val="000000"/>
                <w:sz w:val="18"/>
                <w:szCs w:val="18"/>
                <w:lang w:eastAsia="ru-RU"/>
              </w:rPr>
              <w:t>4</w:t>
            </w:r>
          </w:p>
        </w:tc>
        <w:tc>
          <w:tcPr>
            <w:tcW w:w="851" w:type="dxa"/>
            <w:tcBorders>
              <w:top w:val="nil"/>
              <w:left w:val="nil"/>
              <w:bottom w:val="single" w:sz="4" w:space="0" w:color="auto"/>
              <w:right w:val="single" w:sz="4" w:space="0" w:color="auto"/>
            </w:tcBorders>
            <w:shd w:val="clear" w:color="auto" w:fill="D9D9D9"/>
            <w:vAlign w:val="center"/>
            <w:hideMark/>
          </w:tcPr>
          <w:p w:rsidR="003C0BBB" w:rsidRPr="00082E34" w:rsidRDefault="003C0BBB" w:rsidP="00CE6C91">
            <w:pPr>
              <w:spacing w:after="0" w:line="240" w:lineRule="auto"/>
              <w:ind w:left="0"/>
              <w:jc w:val="center"/>
              <w:rPr>
                <w:rFonts w:eastAsia="Times New Roman" w:cs="Arial"/>
                <w:b/>
                <w:bCs/>
                <w:color w:val="000000"/>
                <w:sz w:val="18"/>
                <w:szCs w:val="18"/>
                <w:lang w:eastAsia="ru-RU"/>
              </w:rPr>
            </w:pPr>
            <w:r w:rsidRPr="00082E34">
              <w:rPr>
                <w:rFonts w:eastAsia="Times New Roman" w:cs="Arial"/>
                <w:b/>
                <w:bCs/>
                <w:color w:val="000000"/>
                <w:sz w:val="18"/>
                <w:szCs w:val="18"/>
                <w:lang w:eastAsia="ru-RU"/>
              </w:rPr>
              <w:t>202</w:t>
            </w:r>
            <w:r w:rsidRPr="003C0BBB">
              <w:rPr>
                <w:rFonts w:eastAsia="Times New Roman" w:cs="Arial"/>
                <w:b/>
                <w:bCs/>
                <w:color w:val="000000"/>
                <w:sz w:val="18"/>
                <w:szCs w:val="18"/>
                <w:lang w:eastAsia="ru-RU"/>
              </w:rPr>
              <w:t>5</w:t>
            </w:r>
          </w:p>
        </w:tc>
        <w:tc>
          <w:tcPr>
            <w:tcW w:w="850" w:type="dxa"/>
            <w:tcBorders>
              <w:top w:val="nil"/>
              <w:left w:val="nil"/>
              <w:bottom w:val="single" w:sz="4" w:space="0" w:color="auto"/>
              <w:right w:val="single" w:sz="4" w:space="0" w:color="auto"/>
            </w:tcBorders>
            <w:shd w:val="clear" w:color="auto" w:fill="D9D9D9"/>
            <w:vAlign w:val="center"/>
            <w:hideMark/>
          </w:tcPr>
          <w:p w:rsidR="003C0BBB" w:rsidRPr="00082E34" w:rsidRDefault="003C0BBB" w:rsidP="00CE6C91">
            <w:pPr>
              <w:spacing w:after="0" w:line="240" w:lineRule="auto"/>
              <w:ind w:left="0"/>
              <w:jc w:val="center"/>
              <w:rPr>
                <w:rFonts w:eastAsia="Times New Roman" w:cs="Arial"/>
                <w:b/>
                <w:bCs/>
                <w:color w:val="000000"/>
                <w:sz w:val="18"/>
                <w:szCs w:val="18"/>
                <w:lang w:eastAsia="ru-RU"/>
              </w:rPr>
            </w:pPr>
            <w:r w:rsidRPr="00082E34">
              <w:rPr>
                <w:rFonts w:eastAsia="Times New Roman" w:cs="Arial"/>
                <w:b/>
                <w:bCs/>
                <w:color w:val="000000"/>
                <w:sz w:val="18"/>
                <w:szCs w:val="18"/>
                <w:lang w:eastAsia="ru-RU"/>
              </w:rPr>
              <w:t>202</w:t>
            </w:r>
            <w:r w:rsidRPr="003C0BBB">
              <w:rPr>
                <w:rFonts w:eastAsia="Times New Roman" w:cs="Arial"/>
                <w:b/>
                <w:bCs/>
                <w:color w:val="000000"/>
                <w:sz w:val="18"/>
                <w:szCs w:val="18"/>
                <w:lang w:eastAsia="ru-RU"/>
              </w:rPr>
              <w:t>6</w:t>
            </w:r>
          </w:p>
        </w:tc>
        <w:tc>
          <w:tcPr>
            <w:tcW w:w="709" w:type="dxa"/>
            <w:tcBorders>
              <w:top w:val="nil"/>
              <w:left w:val="nil"/>
              <w:bottom w:val="single" w:sz="4" w:space="0" w:color="auto"/>
              <w:right w:val="single" w:sz="4" w:space="0" w:color="auto"/>
            </w:tcBorders>
            <w:shd w:val="clear" w:color="auto" w:fill="D9D9D9"/>
            <w:vAlign w:val="center"/>
            <w:hideMark/>
          </w:tcPr>
          <w:p w:rsidR="003C0BBB" w:rsidRPr="00082E34" w:rsidRDefault="003C0BBB" w:rsidP="00CE6C91">
            <w:pPr>
              <w:spacing w:after="0" w:line="240" w:lineRule="auto"/>
              <w:ind w:left="0"/>
              <w:jc w:val="center"/>
              <w:rPr>
                <w:rFonts w:eastAsia="Times New Roman" w:cs="Arial"/>
                <w:b/>
                <w:bCs/>
                <w:color w:val="000000"/>
                <w:sz w:val="18"/>
                <w:szCs w:val="18"/>
                <w:lang w:eastAsia="ru-RU"/>
              </w:rPr>
            </w:pPr>
            <w:r w:rsidRPr="00082E34">
              <w:rPr>
                <w:rFonts w:eastAsia="Times New Roman" w:cs="Arial"/>
                <w:b/>
                <w:bCs/>
                <w:color w:val="000000"/>
                <w:sz w:val="18"/>
                <w:szCs w:val="18"/>
                <w:lang w:eastAsia="ru-RU"/>
              </w:rPr>
              <w:t>202</w:t>
            </w:r>
            <w:r w:rsidRPr="003C0BBB">
              <w:rPr>
                <w:rFonts w:eastAsia="Times New Roman" w:cs="Arial"/>
                <w:b/>
                <w:bCs/>
                <w:color w:val="000000"/>
                <w:sz w:val="18"/>
                <w:szCs w:val="18"/>
                <w:lang w:eastAsia="ru-RU"/>
              </w:rPr>
              <w:t>7</w:t>
            </w:r>
          </w:p>
        </w:tc>
        <w:tc>
          <w:tcPr>
            <w:tcW w:w="992" w:type="dxa"/>
            <w:tcBorders>
              <w:top w:val="nil"/>
              <w:left w:val="nil"/>
              <w:bottom w:val="single" w:sz="4" w:space="0" w:color="auto"/>
              <w:right w:val="single" w:sz="4" w:space="0" w:color="auto"/>
            </w:tcBorders>
            <w:shd w:val="clear" w:color="auto" w:fill="D9D9D9"/>
            <w:vAlign w:val="center"/>
            <w:hideMark/>
          </w:tcPr>
          <w:p w:rsidR="003C0BBB" w:rsidRPr="00082E34" w:rsidRDefault="003C0BBB" w:rsidP="00757B60">
            <w:pPr>
              <w:spacing w:after="0" w:line="240" w:lineRule="auto"/>
              <w:ind w:left="-108" w:right="-108"/>
              <w:jc w:val="center"/>
              <w:rPr>
                <w:rFonts w:eastAsia="Times New Roman" w:cs="Arial"/>
                <w:b/>
                <w:bCs/>
                <w:color w:val="000000"/>
                <w:sz w:val="18"/>
                <w:szCs w:val="18"/>
                <w:lang w:eastAsia="ru-RU"/>
              </w:rPr>
            </w:pPr>
            <w:r w:rsidRPr="00082E34">
              <w:rPr>
                <w:rFonts w:eastAsia="Times New Roman" w:cs="Arial"/>
                <w:b/>
                <w:bCs/>
                <w:color w:val="000000"/>
                <w:sz w:val="18"/>
                <w:szCs w:val="18"/>
                <w:lang w:eastAsia="ru-RU"/>
              </w:rPr>
              <w:t>202</w:t>
            </w:r>
            <w:r w:rsidRPr="003C0BBB">
              <w:rPr>
                <w:rFonts w:eastAsia="Times New Roman" w:cs="Arial"/>
                <w:b/>
                <w:bCs/>
                <w:color w:val="000000"/>
                <w:sz w:val="18"/>
                <w:szCs w:val="18"/>
                <w:lang w:eastAsia="ru-RU"/>
              </w:rPr>
              <w:t>8-2032</w:t>
            </w:r>
          </w:p>
        </w:tc>
        <w:tc>
          <w:tcPr>
            <w:tcW w:w="1134" w:type="dxa"/>
            <w:tcBorders>
              <w:top w:val="nil"/>
              <w:left w:val="nil"/>
              <w:bottom w:val="single" w:sz="4" w:space="0" w:color="auto"/>
              <w:right w:val="single" w:sz="4" w:space="0" w:color="auto"/>
            </w:tcBorders>
            <w:shd w:val="clear" w:color="auto" w:fill="D9D9D9"/>
            <w:vAlign w:val="center"/>
            <w:hideMark/>
          </w:tcPr>
          <w:p w:rsidR="003C0BBB" w:rsidRPr="00082E34" w:rsidRDefault="003C0BBB" w:rsidP="00CE6C91">
            <w:pPr>
              <w:spacing w:after="0" w:line="240" w:lineRule="auto"/>
              <w:ind w:left="0"/>
              <w:jc w:val="center"/>
              <w:rPr>
                <w:rFonts w:eastAsia="Times New Roman" w:cs="Arial"/>
                <w:b/>
                <w:bCs/>
                <w:color w:val="000000"/>
                <w:sz w:val="18"/>
                <w:szCs w:val="18"/>
                <w:lang w:eastAsia="ru-RU"/>
              </w:rPr>
            </w:pPr>
            <w:r w:rsidRPr="00082E34">
              <w:rPr>
                <w:rFonts w:eastAsia="Times New Roman" w:cs="Arial"/>
                <w:b/>
                <w:bCs/>
                <w:color w:val="000000"/>
                <w:sz w:val="18"/>
                <w:szCs w:val="18"/>
                <w:lang w:eastAsia="ru-RU"/>
              </w:rPr>
              <w:t>Всего</w:t>
            </w:r>
          </w:p>
        </w:tc>
      </w:tr>
      <w:tr w:rsidR="00757B60" w:rsidRPr="003C0BBB" w:rsidTr="00757B60">
        <w:trPr>
          <w:trHeight w:val="70"/>
        </w:trPr>
        <w:tc>
          <w:tcPr>
            <w:tcW w:w="9356" w:type="dxa"/>
            <w:gridSpan w:val="8"/>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3C0BBB" w:rsidRPr="00082E34" w:rsidRDefault="003C0BBB" w:rsidP="003C0BBB">
            <w:pPr>
              <w:spacing w:before="40" w:after="40" w:line="240" w:lineRule="auto"/>
              <w:ind w:left="0"/>
              <w:jc w:val="left"/>
              <w:rPr>
                <w:rFonts w:eastAsia="Times New Roman" w:cs="Arial"/>
                <w:b/>
                <w:color w:val="000000"/>
                <w:sz w:val="18"/>
                <w:szCs w:val="18"/>
                <w:lang w:eastAsia="ru-RU"/>
              </w:rPr>
            </w:pPr>
            <w:r w:rsidRPr="003C0BBB">
              <w:rPr>
                <w:rFonts w:eastAsia="Times New Roman" w:cs="Arial"/>
                <w:b/>
                <w:color w:val="000000"/>
                <w:sz w:val="18"/>
                <w:szCs w:val="18"/>
                <w:lang w:eastAsia="ru-RU"/>
              </w:rPr>
              <w:t>Строительство тепловых сетей для обеспечения перспективной нагрузки</w:t>
            </w:r>
          </w:p>
        </w:tc>
      </w:tr>
      <w:tr w:rsidR="00757B60" w:rsidRPr="003C0BBB" w:rsidTr="00757B60">
        <w:tc>
          <w:tcPr>
            <w:tcW w:w="3119" w:type="dxa"/>
            <w:tcBorders>
              <w:top w:val="nil"/>
              <w:left w:val="single" w:sz="4" w:space="0" w:color="auto"/>
              <w:bottom w:val="single" w:sz="4" w:space="0" w:color="auto"/>
              <w:right w:val="single" w:sz="4" w:space="0" w:color="auto"/>
            </w:tcBorders>
            <w:shd w:val="clear" w:color="auto" w:fill="FFFFFF"/>
            <w:vAlign w:val="center"/>
          </w:tcPr>
          <w:p w:rsidR="009E2B60" w:rsidRPr="00082E34" w:rsidRDefault="009E2B60" w:rsidP="009E2B60">
            <w:pPr>
              <w:spacing w:before="40" w:after="40" w:line="240" w:lineRule="auto"/>
              <w:ind w:left="0"/>
              <w:jc w:val="left"/>
              <w:rPr>
                <w:rFonts w:eastAsia="Times New Roman" w:cs="Arial"/>
                <w:iCs/>
                <w:color w:val="000000"/>
                <w:sz w:val="18"/>
                <w:szCs w:val="18"/>
                <w:lang w:eastAsia="ru-RU"/>
              </w:rPr>
            </w:pPr>
            <w:r w:rsidRPr="009E2B60">
              <w:rPr>
                <w:rFonts w:eastAsia="Times New Roman" w:cs="Arial"/>
                <w:iCs/>
                <w:color w:val="000000"/>
                <w:sz w:val="18"/>
                <w:szCs w:val="18"/>
                <w:lang w:eastAsia="ru-RU"/>
              </w:rPr>
              <w:t>МУП «Тепловые сети»</w:t>
            </w:r>
          </w:p>
        </w:tc>
        <w:tc>
          <w:tcPr>
            <w:tcW w:w="851" w:type="dxa"/>
            <w:tcBorders>
              <w:top w:val="nil"/>
              <w:left w:val="nil"/>
              <w:bottom w:val="single" w:sz="4" w:space="0" w:color="auto"/>
              <w:right w:val="single" w:sz="4" w:space="0" w:color="auto"/>
            </w:tcBorders>
            <w:shd w:val="clear" w:color="auto" w:fill="FFFFFF"/>
            <w:noWrap/>
            <w:vAlign w:val="bottom"/>
          </w:tcPr>
          <w:p w:rsidR="009E2B60" w:rsidRPr="00082E34" w:rsidRDefault="006733C3"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bottom"/>
          </w:tcPr>
          <w:p w:rsidR="009E2B60" w:rsidRPr="00082E34" w:rsidRDefault="006733C3"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r>
      <w:tr w:rsidR="00743755" w:rsidRPr="003C0BBB" w:rsidTr="00D1244A">
        <w:tc>
          <w:tcPr>
            <w:tcW w:w="3119" w:type="dxa"/>
            <w:tcBorders>
              <w:top w:val="nil"/>
              <w:left w:val="single" w:sz="4" w:space="0" w:color="auto"/>
              <w:bottom w:val="single" w:sz="4" w:space="0" w:color="auto"/>
              <w:right w:val="single" w:sz="4" w:space="0" w:color="auto"/>
            </w:tcBorders>
            <w:shd w:val="clear" w:color="auto" w:fill="FFFFFF"/>
            <w:vAlign w:val="center"/>
          </w:tcPr>
          <w:p w:rsidR="00743755" w:rsidRPr="00082E34" w:rsidRDefault="00743755" w:rsidP="009E2B60">
            <w:pPr>
              <w:spacing w:before="40" w:after="40" w:line="240" w:lineRule="auto"/>
              <w:ind w:left="0"/>
              <w:jc w:val="left"/>
              <w:rPr>
                <w:rFonts w:eastAsia="Times New Roman" w:cs="Arial"/>
                <w:iCs/>
                <w:color w:val="000000"/>
                <w:sz w:val="18"/>
                <w:szCs w:val="18"/>
                <w:lang w:eastAsia="ru-RU"/>
              </w:rPr>
            </w:pPr>
            <w:r w:rsidRPr="009E2B60">
              <w:rPr>
                <w:rFonts w:eastAsia="Times New Roman" w:cs="Arial"/>
                <w:iCs/>
                <w:color w:val="000000"/>
                <w:sz w:val="18"/>
                <w:szCs w:val="18"/>
                <w:lang w:eastAsia="ru-RU"/>
              </w:rPr>
              <w:t>АО «Единый оператор Республики Дагестан в сфере водоснабжения и водоотведения»</w:t>
            </w:r>
          </w:p>
        </w:tc>
        <w:tc>
          <w:tcPr>
            <w:tcW w:w="851"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D1244A">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5 023</w:t>
            </w:r>
          </w:p>
        </w:tc>
        <w:tc>
          <w:tcPr>
            <w:tcW w:w="850"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D1244A">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D1244A">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D1244A">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D1244A">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D1244A">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D1244A">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5 023</w:t>
            </w:r>
          </w:p>
        </w:tc>
      </w:tr>
      <w:tr w:rsidR="00743755" w:rsidRPr="003C0BBB" w:rsidTr="00D1244A">
        <w:tc>
          <w:tcPr>
            <w:tcW w:w="3119" w:type="dxa"/>
            <w:tcBorders>
              <w:top w:val="nil"/>
              <w:left w:val="single" w:sz="4" w:space="0" w:color="auto"/>
              <w:bottom w:val="single" w:sz="4" w:space="0" w:color="auto"/>
              <w:right w:val="single" w:sz="4" w:space="0" w:color="auto"/>
            </w:tcBorders>
            <w:shd w:val="clear" w:color="auto" w:fill="FFFFFF"/>
            <w:vAlign w:val="center"/>
          </w:tcPr>
          <w:p w:rsidR="00743755" w:rsidRPr="00082E34" w:rsidRDefault="00743755" w:rsidP="00CE6C91">
            <w:pPr>
              <w:spacing w:before="40" w:after="40" w:line="240" w:lineRule="auto"/>
              <w:ind w:left="0"/>
              <w:jc w:val="left"/>
              <w:rPr>
                <w:rFonts w:eastAsia="Times New Roman" w:cs="Arial"/>
                <w:b/>
                <w:color w:val="000000"/>
                <w:sz w:val="18"/>
                <w:szCs w:val="18"/>
                <w:lang w:eastAsia="ru-RU"/>
              </w:rPr>
            </w:pPr>
            <w:r w:rsidRPr="003C0BBB">
              <w:rPr>
                <w:rFonts w:eastAsia="Times New Roman" w:cs="Arial"/>
                <w:b/>
                <w:color w:val="000000"/>
                <w:sz w:val="18"/>
                <w:szCs w:val="18"/>
                <w:lang w:eastAsia="ru-RU"/>
              </w:rPr>
              <w:t>Всего по группе мероприятий</w:t>
            </w:r>
          </w:p>
        </w:tc>
        <w:tc>
          <w:tcPr>
            <w:tcW w:w="851"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D1244A">
            <w:pPr>
              <w:spacing w:before="40" w:after="40" w:line="240" w:lineRule="auto"/>
              <w:ind w:left="0"/>
              <w:jc w:val="center"/>
              <w:rPr>
                <w:rFonts w:eastAsia="Times New Roman" w:cs="Arial"/>
                <w:b/>
                <w:color w:val="000000"/>
                <w:sz w:val="18"/>
                <w:szCs w:val="18"/>
                <w:lang w:eastAsia="ru-RU"/>
              </w:rPr>
            </w:pPr>
            <w:r>
              <w:rPr>
                <w:rFonts w:eastAsia="Times New Roman" w:cs="Arial"/>
                <w:b/>
                <w:color w:val="000000"/>
                <w:sz w:val="18"/>
                <w:szCs w:val="18"/>
                <w:lang w:eastAsia="ru-RU"/>
              </w:rPr>
              <w:t>5 023</w:t>
            </w:r>
          </w:p>
        </w:tc>
        <w:tc>
          <w:tcPr>
            <w:tcW w:w="850"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D1244A">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D1244A">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D1244A">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D1244A">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D1244A">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D1244A">
            <w:pPr>
              <w:spacing w:before="40" w:after="40" w:line="240" w:lineRule="auto"/>
              <w:ind w:left="0"/>
              <w:jc w:val="center"/>
              <w:rPr>
                <w:rFonts w:eastAsia="Times New Roman" w:cs="Arial"/>
                <w:b/>
                <w:color w:val="000000"/>
                <w:sz w:val="18"/>
                <w:szCs w:val="18"/>
                <w:lang w:eastAsia="ru-RU"/>
              </w:rPr>
            </w:pPr>
            <w:r>
              <w:rPr>
                <w:rFonts w:eastAsia="Times New Roman" w:cs="Arial"/>
                <w:b/>
                <w:color w:val="000000"/>
                <w:sz w:val="18"/>
                <w:szCs w:val="18"/>
                <w:lang w:eastAsia="ru-RU"/>
              </w:rPr>
              <w:t>5 023</w:t>
            </w:r>
          </w:p>
        </w:tc>
      </w:tr>
      <w:tr w:rsidR="00757B60" w:rsidRPr="003C0BBB" w:rsidTr="00757B60">
        <w:tc>
          <w:tcPr>
            <w:tcW w:w="9356" w:type="dxa"/>
            <w:gridSpan w:val="8"/>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3C0BBB" w:rsidRPr="00082E34" w:rsidRDefault="003C0BBB" w:rsidP="003C0BBB">
            <w:pPr>
              <w:spacing w:before="40" w:after="40" w:line="240" w:lineRule="auto"/>
              <w:ind w:left="0"/>
              <w:rPr>
                <w:rFonts w:eastAsia="Times New Roman" w:cs="Arial"/>
                <w:color w:val="000000"/>
                <w:sz w:val="18"/>
                <w:szCs w:val="18"/>
                <w:lang w:eastAsia="ru-RU"/>
              </w:rPr>
            </w:pPr>
            <w:r w:rsidRPr="003C0BBB">
              <w:rPr>
                <w:rFonts w:eastAsia="Times New Roman" w:cs="Arial"/>
                <w:b/>
                <w:color w:val="000000"/>
                <w:sz w:val="18"/>
                <w:szCs w:val="18"/>
                <w:lang w:eastAsia="ru-RU"/>
              </w:rPr>
              <w:t>Строительство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tc>
      </w:tr>
      <w:tr w:rsidR="00757B60" w:rsidRPr="003C0BBB" w:rsidTr="00757B60">
        <w:tc>
          <w:tcPr>
            <w:tcW w:w="3119" w:type="dxa"/>
            <w:tcBorders>
              <w:top w:val="nil"/>
              <w:left w:val="single" w:sz="4" w:space="0" w:color="auto"/>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left"/>
              <w:rPr>
                <w:rFonts w:eastAsia="Times New Roman" w:cs="Arial"/>
                <w:color w:val="000000"/>
                <w:sz w:val="18"/>
                <w:szCs w:val="18"/>
                <w:lang w:eastAsia="ru-RU"/>
              </w:rPr>
            </w:pPr>
            <w:r w:rsidRPr="009E2B60">
              <w:rPr>
                <w:rFonts w:eastAsia="Times New Roman" w:cs="Arial"/>
                <w:iCs/>
                <w:color w:val="000000"/>
                <w:sz w:val="18"/>
                <w:szCs w:val="18"/>
                <w:lang w:eastAsia="ru-RU"/>
              </w:rPr>
              <w:t>МУП «Тепловые сети»</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r>
      <w:tr w:rsidR="00757B60" w:rsidRPr="003C0BBB" w:rsidTr="00757B60">
        <w:tc>
          <w:tcPr>
            <w:tcW w:w="3119" w:type="dxa"/>
            <w:tcBorders>
              <w:top w:val="nil"/>
              <w:left w:val="single" w:sz="4" w:space="0" w:color="auto"/>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left"/>
              <w:rPr>
                <w:rFonts w:eastAsia="Times New Roman" w:cs="Arial"/>
                <w:color w:val="000000"/>
                <w:sz w:val="18"/>
                <w:szCs w:val="18"/>
                <w:lang w:eastAsia="ru-RU"/>
              </w:rPr>
            </w:pPr>
            <w:r w:rsidRPr="009E2B60">
              <w:rPr>
                <w:rFonts w:eastAsia="Times New Roman" w:cs="Arial"/>
                <w:iCs/>
                <w:color w:val="000000"/>
                <w:sz w:val="18"/>
                <w:szCs w:val="18"/>
                <w:lang w:eastAsia="ru-RU"/>
              </w:rPr>
              <w:t>АО «Единый оператор Республики Дагестан в сфере водоснабжения и водоотведения»</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r>
      <w:tr w:rsidR="00757B60" w:rsidRPr="003C0BBB" w:rsidTr="00757B60">
        <w:tc>
          <w:tcPr>
            <w:tcW w:w="3119" w:type="dxa"/>
            <w:tcBorders>
              <w:top w:val="nil"/>
              <w:left w:val="single" w:sz="4" w:space="0" w:color="auto"/>
              <w:bottom w:val="single" w:sz="4" w:space="0" w:color="auto"/>
              <w:right w:val="single" w:sz="4" w:space="0" w:color="auto"/>
            </w:tcBorders>
            <w:shd w:val="clear" w:color="auto" w:fill="FFFFFF"/>
            <w:noWrap/>
            <w:vAlign w:val="bottom"/>
          </w:tcPr>
          <w:p w:rsidR="009E2B60" w:rsidRPr="00082E34" w:rsidRDefault="009E2B60" w:rsidP="00CE6C91">
            <w:pPr>
              <w:spacing w:before="40" w:after="40" w:line="240" w:lineRule="auto"/>
              <w:ind w:left="0"/>
              <w:jc w:val="left"/>
              <w:rPr>
                <w:rFonts w:eastAsia="Times New Roman" w:cs="Arial"/>
                <w:b/>
                <w:color w:val="000000"/>
                <w:sz w:val="18"/>
                <w:szCs w:val="18"/>
                <w:lang w:eastAsia="ru-RU"/>
              </w:rPr>
            </w:pPr>
            <w:r w:rsidRPr="003C0BBB">
              <w:rPr>
                <w:rFonts w:eastAsia="Times New Roman" w:cs="Arial"/>
                <w:b/>
                <w:color w:val="000000"/>
                <w:sz w:val="18"/>
                <w:szCs w:val="18"/>
                <w:lang w:eastAsia="ru-RU"/>
              </w:rPr>
              <w:t>Всего по группе мероприятий</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r>
      <w:tr w:rsidR="003C0BBB" w:rsidRPr="003C0BBB" w:rsidTr="00757B60">
        <w:tc>
          <w:tcPr>
            <w:tcW w:w="9356" w:type="dxa"/>
            <w:gridSpan w:val="8"/>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3C0BBB" w:rsidRPr="00082E34" w:rsidRDefault="003C0BBB" w:rsidP="009E2B60">
            <w:pPr>
              <w:spacing w:before="40" w:after="40" w:line="240" w:lineRule="auto"/>
              <w:ind w:left="0"/>
              <w:rPr>
                <w:rFonts w:eastAsia="Times New Roman" w:cs="Arial"/>
                <w:color w:val="000000"/>
                <w:sz w:val="18"/>
                <w:szCs w:val="18"/>
                <w:lang w:eastAsia="ru-RU"/>
              </w:rPr>
            </w:pPr>
            <w:r w:rsidRPr="009E2B60">
              <w:rPr>
                <w:rFonts w:eastAsia="Times New Roman" w:cs="Arial"/>
                <w:b/>
                <w:color w:val="000000"/>
                <w:sz w:val="18"/>
                <w:szCs w:val="18"/>
                <w:lang w:eastAsia="ru-RU"/>
              </w:rPr>
              <w:t xml:space="preserve">Реконструкция тепловых сетей и сооружений на них для обеспечения перспективных приростов тепловой нагрузки </w:t>
            </w:r>
            <w:proofErr w:type="gramStart"/>
            <w:r w:rsidRPr="009E2B60">
              <w:rPr>
                <w:rFonts w:eastAsia="Times New Roman" w:cs="Arial"/>
                <w:b/>
                <w:color w:val="000000"/>
                <w:sz w:val="18"/>
                <w:szCs w:val="18"/>
                <w:lang w:eastAsia="ru-RU"/>
              </w:rPr>
              <w:t>в</w:t>
            </w:r>
            <w:proofErr w:type="gramEnd"/>
            <w:r w:rsidRPr="009E2B60">
              <w:rPr>
                <w:rFonts w:eastAsia="Times New Roman" w:cs="Arial"/>
                <w:b/>
                <w:color w:val="000000"/>
                <w:sz w:val="18"/>
                <w:szCs w:val="18"/>
                <w:lang w:eastAsia="ru-RU"/>
              </w:rPr>
              <w:t xml:space="preserve"> существующих и перспективных жилых района</w:t>
            </w:r>
          </w:p>
        </w:tc>
      </w:tr>
      <w:tr w:rsidR="009E2B60" w:rsidRPr="003C0BBB" w:rsidTr="00757B60">
        <w:tc>
          <w:tcPr>
            <w:tcW w:w="3119" w:type="dxa"/>
            <w:tcBorders>
              <w:top w:val="nil"/>
              <w:left w:val="single" w:sz="4" w:space="0" w:color="auto"/>
              <w:bottom w:val="single" w:sz="4" w:space="0" w:color="auto"/>
              <w:right w:val="single" w:sz="4" w:space="0" w:color="auto"/>
            </w:tcBorders>
            <w:shd w:val="clear" w:color="auto" w:fill="FFFFFF"/>
            <w:noWrap/>
            <w:vAlign w:val="center"/>
          </w:tcPr>
          <w:p w:rsidR="009E2B60" w:rsidRPr="003C0BBB" w:rsidRDefault="009E2B60" w:rsidP="00CE6C91">
            <w:pPr>
              <w:spacing w:before="40" w:after="40" w:line="240" w:lineRule="auto"/>
              <w:ind w:left="0"/>
              <w:jc w:val="left"/>
              <w:rPr>
                <w:rFonts w:eastAsia="Times New Roman" w:cs="Arial"/>
                <w:b/>
                <w:color w:val="000000"/>
                <w:sz w:val="18"/>
                <w:szCs w:val="18"/>
                <w:lang w:eastAsia="ru-RU"/>
              </w:rPr>
            </w:pPr>
            <w:r w:rsidRPr="009E2B60">
              <w:rPr>
                <w:rFonts w:eastAsia="Times New Roman" w:cs="Arial"/>
                <w:iCs/>
                <w:color w:val="000000"/>
                <w:sz w:val="18"/>
                <w:szCs w:val="18"/>
                <w:lang w:eastAsia="ru-RU"/>
              </w:rPr>
              <w:t>МУП «Тепловые сети»</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r>
      <w:tr w:rsidR="009E2B60" w:rsidRPr="003C0BBB" w:rsidTr="00757B60">
        <w:tc>
          <w:tcPr>
            <w:tcW w:w="3119" w:type="dxa"/>
            <w:tcBorders>
              <w:top w:val="nil"/>
              <w:left w:val="single" w:sz="4" w:space="0" w:color="auto"/>
              <w:bottom w:val="single" w:sz="4" w:space="0" w:color="auto"/>
              <w:right w:val="single" w:sz="4" w:space="0" w:color="auto"/>
            </w:tcBorders>
            <w:shd w:val="clear" w:color="auto" w:fill="FFFFFF"/>
            <w:noWrap/>
            <w:vAlign w:val="center"/>
          </w:tcPr>
          <w:p w:rsidR="009E2B60" w:rsidRPr="003C0BBB" w:rsidRDefault="009E2B60" w:rsidP="00CE6C91">
            <w:pPr>
              <w:spacing w:before="40" w:after="40" w:line="240" w:lineRule="auto"/>
              <w:ind w:left="0"/>
              <w:jc w:val="left"/>
              <w:rPr>
                <w:rFonts w:eastAsia="Times New Roman" w:cs="Arial"/>
                <w:b/>
                <w:color w:val="000000"/>
                <w:sz w:val="18"/>
                <w:szCs w:val="18"/>
                <w:lang w:eastAsia="ru-RU"/>
              </w:rPr>
            </w:pPr>
            <w:r w:rsidRPr="009E2B60">
              <w:rPr>
                <w:rFonts w:eastAsia="Times New Roman" w:cs="Arial"/>
                <w:iCs/>
                <w:color w:val="000000"/>
                <w:sz w:val="18"/>
                <w:szCs w:val="18"/>
                <w:lang w:eastAsia="ru-RU"/>
              </w:rPr>
              <w:t>АО «Единый оператор Республики Дагестан в сфере водоснабжения и водоотведения»</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r>
      <w:tr w:rsidR="009E2B60" w:rsidRPr="003C0BBB" w:rsidTr="00757B60">
        <w:tc>
          <w:tcPr>
            <w:tcW w:w="3119" w:type="dxa"/>
            <w:tcBorders>
              <w:top w:val="nil"/>
              <w:left w:val="single" w:sz="4" w:space="0" w:color="auto"/>
              <w:bottom w:val="single" w:sz="4" w:space="0" w:color="auto"/>
              <w:right w:val="single" w:sz="4" w:space="0" w:color="auto"/>
            </w:tcBorders>
            <w:shd w:val="clear" w:color="auto" w:fill="FFFFFF"/>
            <w:noWrap/>
            <w:vAlign w:val="bottom"/>
          </w:tcPr>
          <w:p w:rsidR="009E2B60" w:rsidRPr="003C0BBB" w:rsidRDefault="009E2B60" w:rsidP="00CE6C91">
            <w:pPr>
              <w:spacing w:before="40" w:after="40" w:line="240" w:lineRule="auto"/>
              <w:ind w:left="0"/>
              <w:jc w:val="left"/>
              <w:rPr>
                <w:rFonts w:eastAsia="Times New Roman" w:cs="Arial"/>
                <w:b/>
                <w:color w:val="000000"/>
                <w:sz w:val="18"/>
                <w:szCs w:val="18"/>
                <w:lang w:eastAsia="ru-RU"/>
              </w:rPr>
            </w:pPr>
            <w:r w:rsidRPr="003C0BBB">
              <w:rPr>
                <w:rFonts w:eastAsia="Times New Roman" w:cs="Arial"/>
                <w:b/>
                <w:color w:val="000000"/>
                <w:sz w:val="18"/>
                <w:szCs w:val="18"/>
                <w:lang w:eastAsia="ru-RU"/>
              </w:rPr>
              <w:t>Всего по группе мероприятий</w:t>
            </w:r>
          </w:p>
        </w:tc>
        <w:tc>
          <w:tcPr>
            <w:tcW w:w="851" w:type="dxa"/>
            <w:tcBorders>
              <w:top w:val="nil"/>
              <w:left w:val="nil"/>
              <w:bottom w:val="single" w:sz="4" w:space="0" w:color="auto"/>
              <w:right w:val="single" w:sz="4" w:space="0" w:color="auto"/>
            </w:tcBorders>
            <w:shd w:val="clear" w:color="auto" w:fill="FFFFFF"/>
            <w:noWrap/>
            <w:vAlign w:val="center"/>
          </w:tcPr>
          <w:p w:rsidR="009E2B60" w:rsidRPr="00D1244A" w:rsidRDefault="009E2B60"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D1244A" w:rsidRDefault="009E2B60"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9E2B60" w:rsidRPr="00D1244A" w:rsidRDefault="009E2B60"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D1244A" w:rsidRDefault="009E2B60"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9E2B60" w:rsidRPr="00D1244A" w:rsidRDefault="009E2B60"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9E2B60" w:rsidRPr="00D1244A" w:rsidRDefault="009E2B60"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9E2B60" w:rsidRPr="00D1244A" w:rsidRDefault="009E2B60"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r>
      <w:tr w:rsidR="003C0BBB" w:rsidRPr="003C0BBB" w:rsidTr="00757B60">
        <w:tc>
          <w:tcPr>
            <w:tcW w:w="9356" w:type="dxa"/>
            <w:gridSpan w:val="8"/>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3C0BBB" w:rsidRPr="00082E34" w:rsidRDefault="003C0BBB" w:rsidP="009E2B60">
            <w:pPr>
              <w:spacing w:before="40" w:after="40" w:line="240" w:lineRule="auto"/>
              <w:ind w:left="0"/>
              <w:rPr>
                <w:rFonts w:eastAsia="Times New Roman" w:cs="Arial"/>
                <w:color w:val="000000"/>
                <w:sz w:val="18"/>
                <w:szCs w:val="18"/>
                <w:lang w:eastAsia="ru-RU"/>
              </w:rPr>
            </w:pPr>
            <w:r w:rsidRPr="009E2B60">
              <w:rPr>
                <w:rFonts w:eastAsia="Times New Roman" w:cs="Arial"/>
                <w:b/>
                <w:color w:val="000000"/>
                <w:sz w:val="18"/>
                <w:szCs w:val="18"/>
                <w:lang w:eastAsia="ru-RU"/>
              </w:rPr>
              <w:t>Перекладка тепловых сетей в связи с исчерпанием эксплуатационного ресурса</w:t>
            </w:r>
          </w:p>
        </w:tc>
      </w:tr>
      <w:tr w:rsidR="009E2B60" w:rsidRPr="003C0BBB" w:rsidTr="00757B60">
        <w:tc>
          <w:tcPr>
            <w:tcW w:w="3119" w:type="dxa"/>
            <w:tcBorders>
              <w:top w:val="nil"/>
              <w:left w:val="single" w:sz="4" w:space="0" w:color="auto"/>
              <w:bottom w:val="single" w:sz="4" w:space="0" w:color="auto"/>
              <w:right w:val="single" w:sz="4" w:space="0" w:color="auto"/>
            </w:tcBorders>
            <w:shd w:val="clear" w:color="auto" w:fill="FFFFFF"/>
            <w:noWrap/>
            <w:vAlign w:val="center"/>
          </w:tcPr>
          <w:p w:rsidR="009E2B60" w:rsidRPr="003C0BBB" w:rsidRDefault="009E2B60" w:rsidP="00CE6C91">
            <w:pPr>
              <w:spacing w:before="40" w:after="40" w:line="240" w:lineRule="auto"/>
              <w:ind w:left="0"/>
              <w:jc w:val="left"/>
              <w:rPr>
                <w:rFonts w:eastAsia="Times New Roman" w:cs="Arial"/>
                <w:b/>
                <w:color w:val="000000"/>
                <w:sz w:val="18"/>
                <w:szCs w:val="18"/>
                <w:lang w:eastAsia="ru-RU"/>
              </w:rPr>
            </w:pPr>
            <w:r w:rsidRPr="009E2B60">
              <w:rPr>
                <w:rFonts w:eastAsia="Times New Roman" w:cs="Arial"/>
                <w:iCs/>
                <w:color w:val="000000"/>
                <w:sz w:val="18"/>
                <w:szCs w:val="18"/>
                <w:lang w:eastAsia="ru-RU"/>
              </w:rPr>
              <w:t>МУП «Тепловые сети»</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6733C3"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9E2B60" w:rsidRPr="00082E34" w:rsidRDefault="006733C3"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r>
      <w:tr w:rsidR="00743755" w:rsidRPr="003C0BBB" w:rsidTr="00757B60">
        <w:tc>
          <w:tcPr>
            <w:tcW w:w="3119" w:type="dxa"/>
            <w:tcBorders>
              <w:top w:val="nil"/>
              <w:left w:val="single" w:sz="4" w:space="0" w:color="auto"/>
              <w:bottom w:val="single" w:sz="4" w:space="0" w:color="auto"/>
              <w:right w:val="single" w:sz="4" w:space="0" w:color="auto"/>
            </w:tcBorders>
            <w:shd w:val="clear" w:color="auto" w:fill="FFFFFF"/>
            <w:noWrap/>
            <w:vAlign w:val="center"/>
          </w:tcPr>
          <w:p w:rsidR="00743755" w:rsidRPr="003C0BBB" w:rsidRDefault="00743755" w:rsidP="00CE6C91">
            <w:pPr>
              <w:spacing w:before="40" w:after="40" w:line="240" w:lineRule="auto"/>
              <w:ind w:left="0"/>
              <w:jc w:val="left"/>
              <w:rPr>
                <w:rFonts w:eastAsia="Times New Roman" w:cs="Arial"/>
                <w:b/>
                <w:color w:val="000000"/>
                <w:sz w:val="18"/>
                <w:szCs w:val="18"/>
                <w:lang w:eastAsia="ru-RU"/>
              </w:rPr>
            </w:pPr>
            <w:r w:rsidRPr="009E2B60">
              <w:rPr>
                <w:rFonts w:eastAsia="Times New Roman" w:cs="Arial"/>
                <w:iCs/>
                <w:color w:val="000000"/>
                <w:sz w:val="18"/>
                <w:szCs w:val="18"/>
                <w:lang w:eastAsia="ru-RU"/>
              </w:rPr>
              <w:t>АО «Единый оператор Республики Дагестан в сфере водоснабжения и водоотведения»</w:t>
            </w:r>
          </w:p>
        </w:tc>
        <w:tc>
          <w:tcPr>
            <w:tcW w:w="851"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47 164</w:t>
            </w:r>
          </w:p>
        </w:tc>
        <w:tc>
          <w:tcPr>
            <w:tcW w:w="850"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743755" w:rsidRPr="00082E34" w:rsidRDefault="00743755"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47 164</w:t>
            </w:r>
          </w:p>
        </w:tc>
      </w:tr>
      <w:tr w:rsidR="00743755" w:rsidRPr="003C0BBB" w:rsidTr="00757B60">
        <w:tc>
          <w:tcPr>
            <w:tcW w:w="3119" w:type="dxa"/>
            <w:tcBorders>
              <w:top w:val="nil"/>
              <w:left w:val="single" w:sz="4" w:space="0" w:color="auto"/>
              <w:bottom w:val="single" w:sz="4" w:space="0" w:color="auto"/>
              <w:right w:val="single" w:sz="4" w:space="0" w:color="auto"/>
            </w:tcBorders>
            <w:shd w:val="clear" w:color="auto" w:fill="FFFFFF"/>
            <w:noWrap/>
            <w:vAlign w:val="bottom"/>
          </w:tcPr>
          <w:p w:rsidR="00743755" w:rsidRPr="003C0BBB" w:rsidRDefault="00743755" w:rsidP="00CE6C91">
            <w:pPr>
              <w:spacing w:before="40" w:after="40" w:line="240" w:lineRule="auto"/>
              <w:ind w:left="0"/>
              <w:jc w:val="left"/>
              <w:rPr>
                <w:rFonts w:eastAsia="Times New Roman" w:cs="Arial"/>
                <w:b/>
                <w:color w:val="000000"/>
                <w:sz w:val="18"/>
                <w:szCs w:val="18"/>
                <w:lang w:eastAsia="ru-RU"/>
              </w:rPr>
            </w:pPr>
            <w:r w:rsidRPr="003C0BBB">
              <w:rPr>
                <w:rFonts w:eastAsia="Times New Roman" w:cs="Arial"/>
                <w:b/>
                <w:color w:val="000000"/>
                <w:sz w:val="18"/>
                <w:szCs w:val="18"/>
                <w:lang w:eastAsia="ru-RU"/>
              </w:rPr>
              <w:t>Всего по группе мероприятий</w:t>
            </w:r>
          </w:p>
        </w:tc>
        <w:tc>
          <w:tcPr>
            <w:tcW w:w="851" w:type="dxa"/>
            <w:tcBorders>
              <w:top w:val="nil"/>
              <w:left w:val="nil"/>
              <w:bottom w:val="single" w:sz="4" w:space="0" w:color="auto"/>
              <w:right w:val="single" w:sz="4" w:space="0" w:color="auto"/>
            </w:tcBorders>
            <w:shd w:val="clear" w:color="auto" w:fill="FFFFFF"/>
            <w:noWrap/>
            <w:vAlign w:val="center"/>
          </w:tcPr>
          <w:p w:rsidR="00743755" w:rsidRPr="00D1244A" w:rsidRDefault="00743755" w:rsidP="00CE6C91">
            <w:pPr>
              <w:spacing w:before="40" w:after="40" w:line="240" w:lineRule="auto"/>
              <w:ind w:left="0"/>
              <w:jc w:val="center"/>
              <w:rPr>
                <w:rFonts w:eastAsia="Times New Roman" w:cs="Arial"/>
                <w:b/>
                <w:color w:val="000000"/>
                <w:sz w:val="18"/>
                <w:szCs w:val="18"/>
                <w:lang w:eastAsia="ru-RU"/>
              </w:rPr>
            </w:pPr>
            <w:r>
              <w:rPr>
                <w:rFonts w:eastAsia="Times New Roman" w:cs="Arial"/>
                <w:b/>
                <w:color w:val="000000"/>
                <w:sz w:val="18"/>
                <w:szCs w:val="18"/>
                <w:lang w:eastAsia="ru-RU"/>
              </w:rPr>
              <w:t>47 164</w:t>
            </w:r>
          </w:p>
        </w:tc>
        <w:tc>
          <w:tcPr>
            <w:tcW w:w="850" w:type="dxa"/>
            <w:tcBorders>
              <w:top w:val="nil"/>
              <w:left w:val="nil"/>
              <w:bottom w:val="single" w:sz="4" w:space="0" w:color="auto"/>
              <w:right w:val="single" w:sz="4" w:space="0" w:color="auto"/>
            </w:tcBorders>
            <w:shd w:val="clear" w:color="auto" w:fill="FFFFFF"/>
            <w:noWrap/>
            <w:vAlign w:val="center"/>
          </w:tcPr>
          <w:p w:rsidR="00743755" w:rsidRPr="00D1244A" w:rsidRDefault="00743755"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743755" w:rsidRPr="00D1244A" w:rsidRDefault="00743755"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743755" w:rsidRPr="00D1244A" w:rsidRDefault="00743755"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743755" w:rsidRPr="00D1244A" w:rsidRDefault="00743755"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743755" w:rsidRPr="00D1244A" w:rsidRDefault="00743755" w:rsidP="00CE6C91">
            <w:pPr>
              <w:spacing w:before="40" w:after="40" w:line="240" w:lineRule="auto"/>
              <w:ind w:left="0"/>
              <w:jc w:val="center"/>
              <w:rPr>
                <w:rFonts w:eastAsia="Times New Roman" w:cs="Arial"/>
                <w:b/>
                <w:color w:val="000000"/>
                <w:sz w:val="18"/>
                <w:szCs w:val="18"/>
                <w:lang w:eastAsia="ru-RU"/>
              </w:rPr>
            </w:pPr>
            <w:r w:rsidRPr="00D1244A">
              <w:rPr>
                <w:rFonts w:eastAsia="Times New Roman" w:cs="Arial"/>
                <w:b/>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743755" w:rsidRPr="00D1244A" w:rsidRDefault="00743755" w:rsidP="00CE6C91">
            <w:pPr>
              <w:spacing w:before="40" w:after="40" w:line="240" w:lineRule="auto"/>
              <w:ind w:left="0"/>
              <w:jc w:val="center"/>
              <w:rPr>
                <w:rFonts w:eastAsia="Times New Roman" w:cs="Arial"/>
                <w:b/>
                <w:color w:val="000000"/>
                <w:sz w:val="18"/>
                <w:szCs w:val="18"/>
                <w:lang w:eastAsia="ru-RU"/>
              </w:rPr>
            </w:pPr>
            <w:r>
              <w:rPr>
                <w:rFonts w:eastAsia="Times New Roman" w:cs="Arial"/>
                <w:b/>
                <w:color w:val="000000"/>
                <w:sz w:val="18"/>
                <w:szCs w:val="18"/>
                <w:lang w:eastAsia="ru-RU"/>
              </w:rPr>
              <w:t>47 164</w:t>
            </w:r>
          </w:p>
        </w:tc>
      </w:tr>
      <w:tr w:rsidR="003C0BBB" w:rsidRPr="009E2B60" w:rsidTr="00757B60">
        <w:tc>
          <w:tcPr>
            <w:tcW w:w="9356" w:type="dxa"/>
            <w:gridSpan w:val="8"/>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3C0BBB" w:rsidRPr="00082E34" w:rsidRDefault="009E2B60" w:rsidP="009E2B60">
            <w:pPr>
              <w:spacing w:before="40" w:after="40" w:line="240" w:lineRule="auto"/>
              <w:ind w:left="0"/>
              <w:rPr>
                <w:rFonts w:eastAsia="Times New Roman" w:cs="Arial"/>
                <w:color w:val="000000"/>
                <w:sz w:val="18"/>
                <w:szCs w:val="18"/>
                <w:lang w:eastAsia="ru-RU"/>
              </w:rPr>
            </w:pPr>
            <w:r w:rsidRPr="009E2B60">
              <w:rPr>
                <w:rFonts w:eastAsia="Times New Roman" w:cs="Arial"/>
                <w:b/>
                <w:color w:val="000000"/>
                <w:sz w:val="18"/>
                <w:szCs w:val="18"/>
                <w:lang w:eastAsia="ru-RU"/>
              </w:rPr>
              <w:t>Строительство и реконструкция насосных станций</w:t>
            </w:r>
          </w:p>
        </w:tc>
      </w:tr>
      <w:tr w:rsidR="009E2B60" w:rsidRPr="009E2B60" w:rsidTr="00757B60">
        <w:tc>
          <w:tcPr>
            <w:tcW w:w="3119" w:type="dxa"/>
            <w:tcBorders>
              <w:top w:val="nil"/>
              <w:left w:val="single" w:sz="4" w:space="0" w:color="auto"/>
              <w:bottom w:val="single" w:sz="4" w:space="0" w:color="auto"/>
              <w:right w:val="single" w:sz="4" w:space="0" w:color="auto"/>
            </w:tcBorders>
            <w:shd w:val="clear" w:color="auto" w:fill="FFFFFF"/>
            <w:noWrap/>
            <w:vAlign w:val="center"/>
          </w:tcPr>
          <w:p w:rsidR="009E2B60" w:rsidRPr="003C0BBB" w:rsidRDefault="009E2B60" w:rsidP="00CE6C91">
            <w:pPr>
              <w:spacing w:before="40" w:after="40" w:line="240" w:lineRule="auto"/>
              <w:ind w:left="0"/>
              <w:jc w:val="left"/>
              <w:rPr>
                <w:rFonts w:eastAsia="Times New Roman" w:cs="Arial"/>
                <w:b/>
                <w:color w:val="000000"/>
                <w:sz w:val="18"/>
                <w:szCs w:val="18"/>
                <w:lang w:eastAsia="ru-RU"/>
              </w:rPr>
            </w:pPr>
            <w:r w:rsidRPr="009E2B60">
              <w:rPr>
                <w:rFonts w:eastAsia="Times New Roman" w:cs="Arial"/>
                <w:iCs/>
                <w:color w:val="000000"/>
                <w:sz w:val="18"/>
                <w:szCs w:val="18"/>
                <w:lang w:eastAsia="ru-RU"/>
              </w:rPr>
              <w:t>МУП «Тепловые сети»</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r>
      <w:tr w:rsidR="009E2B60" w:rsidRPr="009E2B60" w:rsidTr="00757B60">
        <w:tc>
          <w:tcPr>
            <w:tcW w:w="3119" w:type="dxa"/>
            <w:tcBorders>
              <w:top w:val="nil"/>
              <w:left w:val="single" w:sz="4" w:space="0" w:color="auto"/>
              <w:bottom w:val="single" w:sz="4" w:space="0" w:color="auto"/>
              <w:right w:val="single" w:sz="4" w:space="0" w:color="auto"/>
            </w:tcBorders>
            <w:shd w:val="clear" w:color="auto" w:fill="FFFFFF"/>
            <w:noWrap/>
            <w:vAlign w:val="center"/>
          </w:tcPr>
          <w:p w:rsidR="009E2B60" w:rsidRPr="003C0BBB" w:rsidRDefault="009E2B60" w:rsidP="00CE6C91">
            <w:pPr>
              <w:spacing w:before="40" w:after="40" w:line="240" w:lineRule="auto"/>
              <w:ind w:left="0"/>
              <w:jc w:val="left"/>
              <w:rPr>
                <w:rFonts w:eastAsia="Times New Roman" w:cs="Arial"/>
                <w:b/>
                <w:color w:val="000000"/>
                <w:sz w:val="18"/>
                <w:szCs w:val="18"/>
                <w:lang w:eastAsia="ru-RU"/>
              </w:rPr>
            </w:pPr>
            <w:r w:rsidRPr="009E2B60">
              <w:rPr>
                <w:rFonts w:eastAsia="Times New Roman" w:cs="Arial"/>
                <w:iCs/>
                <w:color w:val="000000"/>
                <w:sz w:val="18"/>
                <w:szCs w:val="18"/>
                <w:lang w:eastAsia="ru-RU"/>
              </w:rPr>
              <w:t>АО «Единый оператор Республики Дагестан в сфере водоснабжения и водоотведения»</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r>
      <w:tr w:rsidR="009E2B60" w:rsidRPr="003C0BBB" w:rsidTr="00757B60">
        <w:tc>
          <w:tcPr>
            <w:tcW w:w="3119" w:type="dxa"/>
            <w:tcBorders>
              <w:top w:val="nil"/>
              <w:left w:val="single" w:sz="4" w:space="0" w:color="auto"/>
              <w:bottom w:val="single" w:sz="4" w:space="0" w:color="auto"/>
              <w:right w:val="single" w:sz="4" w:space="0" w:color="auto"/>
            </w:tcBorders>
            <w:shd w:val="clear" w:color="auto" w:fill="FFFFFF"/>
            <w:noWrap/>
            <w:vAlign w:val="bottom"/>
          </w:tcPr>
          <w:p w:rsidR="009E2B60" w:rsidRPr="003C0BBB" w:rsidRDefault="009E2B60" w:rsidP="00CE6C91">
            <w:pPr>
              <w:spacing w:before="40" w:after="40" w:line="240" w:lineRule="auto"/>
              <w:ind w:left="0"/>
              <w:jc w:val="left"/>
              <w:rPr>
                <w:rFonts w:eastAsia="Times New Roman" w:cs="Arial"/>
                <w:b/>
                <w:color w:val="000000"/>
                <w:sz w:val="18"/>
                <w:szCs w:val="18"/>
                <w:lang w:eastAsia="ru-RU"/>
              </w:rPr>
            </w:pPr>
            <w:r w:rsidRPr="003C0BBB">
              <w:rPr>
                <w:rFonts w:eastAsia="Times New Roman" w:cs="Arial"/>
                <w:b/>
                <w:color w:val="000000"/>
                <w:sz w:val="18"/>
                <w:szCs w:val="18"/>
                <w:lang w:eastAsia="ru-RU"/>
              </w:rPr>
              <w:t>Всего по группе мероприятий</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r>
      <w:tr w:rsidR="006733C3" w:rsidRPr="003C0BBB" w:rsidTr="00757B60">
        <w:tc>
          <w:tcPr>
            <w:tcW w:w="3119"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6733C3" w:rsidRPr="00082E34" w:rsidRDefault="006733C3" w:rsidP="00CE6C91">
            <w:pPr>
              <w:spacing w:before="40" w:after="40" w:line="240" w:lineRule="auto"/>
              <w:ind w:left="0"/>
              <w:jc w:val="left"/>
              <w:rPr>
                <w:rFonts w:eastAsia="Times New Roman" w:cs="Arial"/>
                <w:b/>
                <w:color w:val="000000"/>
                <w:sz w:val="18"/>
                <w:szCs w:val="18"/>
                <w:lang w:eastAsia="ru-RU"/>
              </w:rPr>
            </w:pPr>
            <w:r w:rsidRPr="003C0BBB">
              <w:rPr>
                <w:rFonts w:eastAsia="Times New Roman" w:cs="Arial"/>
                <w:b/>
                <w:color w:val="000000"/>
                <w:sz w:val="18"/>
                <w:szCs w:val="18"/>
                <w:lang w:eastAsia="ru-RU"/>
              </w:rPr>
              <w:t>Итого</w:t>
            </w:r>
          </w:p>
        </w:tc>
        <w:tc>
          <w:tcPr>
            <w:tcW w:w="851" w:type="dxa"/>
            <w:tcBorders>
              <w:top w:val="nil"/>
              <w:left w:val="nil"/>
              <w:bottom w:val="single" w:sz="4" w:space="0" w:color="auto"/>
              <w:right w:val="single" w:sz="4" w:space="0" w:color="auto"/>
            </w:tcBorders>
            <w:shd w:val="clear" w:color="auto" w:fill="D9D9D9" w:themeFill="background1" w:themeFillShade="D9"/>
            <w:noWrap/>
            <w:vAlign w:val="center"/>
          </w:tcPr>
          <w:p w:rsidR="006733C3" w:rsidRPr="00082E34" w:rsidRDefault="00743755" w:rsidP="00CE6C91">
            <w:pPr>
              <w:spacing w:before="40" w:after="40" w:line="240" w:lineRule="auto"/>
              <w:ind w:left="0"/>
              <w:jc w:val="center"/>
              <w:rPr>
                <w:rFonts w:eastAsia="Times New Roman" w:cs="Arial"/>
                <w:b/>
                <w:color w:val="000000"/>
                <w:sz w:val="18"/>
                <w:szCs w:val="18"/>
                <w:lang w:eastAsia="ru-RU"/>
              </w:rPr>
            </w:pPr>
            <w:r>
              <w:rPr>
                <w:rFonts w:eastAsia="Times New Roman" w:cs="Arial"/>
                <w:b/>
                <w:color w:val="000000"/>
                <w:sz w:val="18"/>
                <w:szCs w:val="18"/>
                <w:lang w:eastAsia="ru-RU"/>
              </w:rPr>
              <w:t>52 187</w:t>
            </w:r>
          </w:p>
        </w:tc>
        <w:tc>
          <w:tcPr>
            <w:tcW w:w="850" w:type="dxa"/>
            <w:tcBorders>
              <w:top w:val="nil"/>
              <w:left w:val="nil"/>
              <w:bottom w:val="single" w:sz="4" w:space="0" w:color="auto"/>
              <w:right w:val="single" w:sz="4" w:space="0" w:color="auto"/>
            </w:tcBorders>
            <w:shd w:val="clear" w:color="auto" w:fill="D9D9D9" w:themeFill="background1" w:themeFillShade="D9"/>
            <w:noWrap/>
            <w:vAlign w:val="center"/>
          </w:tcPr>
          <w:p w:rsidR="006733C3" w:rsidRPr="00082E34" w:rsidRDefault="006733C3" w:rsidP="00CE6C91">
            <w:pPr>
              <w:spacing w:before="40" w:after="40" w:line="240" w:lineRule="auto"/>
              <w:ind w:left="0"/>
              <w:jc w:val="center"/>
              <w:rPr>
                <w:rFonts w:eastAsia="Times New Roman" w:cs="Arial"/>
                <w:b/>
                <w:color w:val="000000"/>
                <w:sz w:val="18"/>
                <w:szCs w:val="18"/>
                <w:lang w:eastAsia="ru-RU"/>
              </w:rPr>
            </w:pPr>
            <w:r w:rsidRPr="006733C3">
              <w:rPr>
                <w:rFonts w:eastAsia="Times New Roman" w:cs="Arial"/>
                <w:b/>
                <w:color w:val="000000"/>
                <w:sz w:val="18"/>
                <w:szCs w:val="18"/>
                <w:lang w:eastAsia="ru-RU"/>
              </w:rPr>
              <w:t>0</w:t>
            </w:r>
          </w:p>
        </w:tc>
        <w:tc>
          <w:tcPr>
            <w:tcW w:w="851" w:type="dxa"/>
            <w:tcBorders>
              <w:top w:val="nil"/>
              <w:left w:val="nil"/>
              <w:bottom w:val="single" w:sz="4" w:space="0" w:color="auto"/>
              <w:right w:val="single" w:sz="4" w:space="0" w:color="auto"/>
            </w:tcBorders>
            <w:shd w:val="clear" w:color="auto" w:fill="D9D9D9" w:themeFill="background1" w:themeFillShade="D9"/>
            <w:noWrap/>
            <w:vAlign w:val="center"/>
          </w:tcPr>
          <w:p w:rsidR="006733C3" w:rsidRPr="00082E34" w:rsidRDefault="006733C3" w:rsidP="00CE6C91">
            <w:pPr>
              <w:spacing w:before="40" w:after="40" w:line="240" w:lineRule="auto"/>
              <w:ind w:left="0"/>
              <w:jc w:val="center"/>
              <w:rPr>
                <w:rFonts w:eastAsia="Times New Roman" w:cs="Arial"/>
                <w:b/>
                <w:color w:val="000000"/>
                <w:sz w:val="18"/>
                <w:szCs w:val="18"/>
                <w:lang w:eastAsia="ru-RU"/>
              </w:rPr>
            </w:pPr>
            <w:r w:rsidRPr="006733C3">
              <w:rPr>
                <w:rFonts w:eastAsia="Times New Roman" w:cs="Arial"/>
                <w:b/>
                <w:color w:val="000000"/>
                <w:sz w:val="18"/>
                <w:szCs w:val="18"/>
                <w:lang w:eastAsia="ru-RU"/>
              </w:rPr>
              <w:t>0</w:t>
            </w:r>
          </w:p>
        </w:tc>
        <w:tc>
          <w:tcPr>
            <w:tcW w:w="850" w:type="dxa"/>
            <w:tcBorders>
              <w:top w:val="nil"/>
              <w:left w:val="nil"/>
              <w:bottom w:val="single" w:sz="4" w:space="0" w:color="auto"/>
              <w:right w:val="single" w:sz="4" w:space="0" w:color="auto"/>
            </w:tcBorders>
            <w:shd w:val="clear" w:color="auto" w:fill="D9D9D9" w:themeFill="background1" w:themeFillShade="D9"/>
            <w:noWrap/>
            <w:vAlign w:val="center"/>
          </w:tcPr>
          <w:p w:rsidR="006733C3" w:rsidRPr="00082E34" w:rsidRDefault="006733C3" w:rsidP="00CE6C91">
            <w:pPr>
              <w:spacing w:before="40" w:after="40" w:line="240" w:lineRule="auto"/>
              <w:ind w:left="0"/>
              <w:jc w:val="center"/>
              <w:rPr>
                <w:rFonts w:eastAsia="Times New Roman" w:cs="Arial"/>
                <w:b/>
                <w:color w:val="000000"/>
                <w:sz w:val="18"/>
                <w:szCs w:val="18"/>
                <w:lang w:eastAsia="ru-RU"/>
              </w:rPr>
            </w:pPr>
            <w:r w:rsidRPr="006733C3">
              <w:rPr>
                <w:rFonts w:eastAsia="Times New Roman" w:cs="Arial"/>
                <w:b/>
                <w:color w:val="000000"/>
                <w:sz w:val="18"/>
                <w:szCs w:val="18"/>
                <w:lang w:eastAsia="ru-RU"/>
              </w:rPr>
              <w:t>0</w:t>
            </w:r>
          </w:p>
        </w:tc>
        <w:tc>
          <w:tcPr>
            <w:tcW w:w="709" w:type="dxa"/>
            <w:tcBorders>
              <w:top w:val="nil"/>
              <w:left w:val="nil"/>
              <w:bottom w:val="single" w:sz="4" w:space="0" w:color="auto"/>
              <w:right w:val="single" w:sz="4" w:space="0" w:color="auto"/>
            </w:tcBorders>
            <w:shd w:val="clear" w:color="auto" w:fill="D9D9D9" w:themeFill="background1" w:themeFillShade="D9"/>
            <w:noWrap/>
            <w:vAlign w:val="center"/>
          </w:tcPr>
          <w:p w:rsidR="006733C3" w:rsidRPr="00082E34" w:rsidRDefault="006733C3" w:rsidP="00CE6C91">
            <w:pPr>
              <w:spacing w:before="40" w:after="40" w:line="240" w:lineRule="auto"/>
              <w:ind w:left="0"/>
              <w:jc w:val="center"/>
              <w:rPr>
                <w:rFonts w:eastAsia="Times New Roman" w:cs="Arial"/>
                <w:b/>
                <w:color w:val="000000"/>
                <w:sz w:val="18"/>
                <w:szCs w:val="18"/>
                <w:lang w:eastAsia="ru-RU"/>
              </w:rPr>
            </w:pPr>
            <w:r w:rsidRPr="006733C3">
              <w:rPr>
                <w:rFonts w:eastAsia="Times New Roman" w:cs="Arial"/>
                <w:b/>
                <w:color w:val="000000"/>
                <w:sz w:val="18"/>
                <w:szCs w:val="18"/>
                <w:lang w:eastAsia="ru-RU"/>
              </w:rPr>
              <w:t>0</w:t>
            </w:r>
          </w:p>
        </w:tc>
        <w:tc>
          <w:tcPr>
            <w:tcW w:w="992" w:type="dxa"/>
            <w:tcBorders>
              <w:top w:val="nil"/>
              <w:left w:val="nil"/>
              <w:bottom w:val="single" w:sz="4" w:space="0" w:color="auto"/>
              <w:right w:val="single" w:sz="4" w:space="0" w:color="auto"/>
            </w:tcBorders>
            <w:shd w:val="clear" w:color="auto" w:fill="D9D9D9" w:themeFill="background1" w:themeFillShade="D9"/>
            <w:noWrap/>
            <w:vAlign w:val="center"/>
          </w:tcPr>
          <w:p w:rsidR="006733C3" w:rsidRPr="00082E34" w:rsidRDefault="006733C3" w:rsidP="00CE6C91">
            <w:pPr>
              <w:spacing w:before="40" w:after="40" w:line="240" w:lineRule="auto"/>
              <w:ind w:left="0"/>
              <w:jc w:val="center"/>
              <w:rPr>
                <w:rFonts w:eastAsia="Times New Roman" w:cs="Arial"/>
                <w:b/>
                <w:color w:val="000000"/>
                <w:sz w:val="18"/>
                <w:szCs w:val="18"/>
                <w:lang w:eastAsia="ru-RU"/>
              </w:rPr>
            </w:pPr>
            <w:r w:rsidRPr="006733C3">
              <w:rPr>
                <w:rFonts w:eastAsia="Times New Roman" w:cs="Arial"/>
                <w:b/>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D9D9D9" w:themeFill="background1" w:themeFillShade="D9"/>
            <w:noWrap/>
            <w:vAlign w:val="center"/>
          </w:tcPr>
          <w:p w:rsidR="006733C3" w:rsidRPr="00082E34" w:rsidRDefault="00743755" w:rsidP="00CE6C91">
            <w:pPr>
              <w:spacing w:before="40" w:after="40" w:line="240" w:lineRule="auto"/>
              <w:ind w:left="0"/>
              <w:jc w:val="center"/>
              <w:rPr>
                <w:rFonts w:eastAsia="Times New Roman" w:cs="Arial"/>
                <w:b/>
                <w:color w:val="000000"/>
                <w:sz w:val="18"/>
                <w:szCs w:val="18"/>
                <w:lang w:eastAsia="ru-RU"/>
              </w:rPr>
            </w:pPr>
            <w:r>
              <w:rPr>
                <w:rFonts w:eastAsia="Times New Roman" w:cs="Arial"/>
                <w:b/>
                <w:color w:val="000000"/>
                <w:sz w:val="18"/>
                <w:szCs w:val="18"/>
                <w:lang w:eastAsia="ru-RU"/>
              </w:rPr>
              <w:t>52 187</w:t>
            </w:r>
          </w:p>
        </w:tc>
      </w:tr>
      <w:tr w:rsidR="00757B60" w:rsidRPr="003C0BBB" w:rsidTr="00757B60">
        <w:tc>
          <w:tcPr>
            <w:tcW w:w="3119" w:type="dxa"/>
            <w:tcBorders>
              <w:top w:val="nil"/>
              <w:left w:val="single" w:sz="4" w:space="0" w:color="auto"/>
              <w:bottom w:val="single" w:sz="4" w:space="0" w:color="auto"/>
              <w:right w:val="single" w:sz="4" w:space="0" w:color="auto"/>
            </w:tcBorders>
            <w:shd w:val="clear" w:color="auto" w:fill="FFFFFF"/>
            <w:noWrap/>
            <w:vAlign w:val="bottom"/>
          </w:tcPr>
          <w:p w:rsidR="003C0BBB" w:rsidRPr="00082E34" w:rsidRDefault="003C0BBB" w:rsidP="00CE6C91">
            <w:pPr>
              <w:spacing w:before="40" w:after="40" w:line="240" w:lineRule="auto"/>
              <w:ind w:left="0"/>
              <w:jc w:val="left"/>
              <w:rPr>
                <w:rFonts w:eastAsia="Times New Roman" w:cs="Arial"/>
                <w:b/>
                <w:color w:val="000000"/>
                <w:sz w:val="18"/>
                <w:szCs w:val="18"/>
                <w:lang w:eastAsia="ru-RU"/>
              </w:rPr>
            </w:pPr>
            <w:r w:rsidRPr="003C0BBB">
              <w:rPr>
                <w:rFonts w:eastAsia="Times New Roman" w:cs="Arial"/>
                <w:b/>
                <w:color w:val="000000"/>
                <w:sz w:val="18"/>
                <w:szCs w:val="18"/>
                <w:lang w:eastAsia="ru-RU"/>
              </w:rPr>
              <w:t>в том числе</w:t>
            </w:r>
          </w:p>
        </w:tc>
        <w:tc>
          <w:tcPr>
            <w:tcW w:w="851" w:type="dxa"/>
            <w:tcBorders>
              <w:top w:val="nil"/>
              <w:left w:val="nil"/>
              <w:bottom w:val="single" w:sz="4" w:space="0" w:color="auto"/>
              <w:right w:val="single" w:sz="4" w:space="0" w:color="auto"/>
            </w:tcBorders>
            <w:shd w:val="clear" w:color="auto" w:fill="FFFFFF"/>
            <w:noWrap/>
            <w:vAlign w:val="center"/>
          </w:tcPr>
          <w:p w:rsidR="003C0BBB" w:rsidRPr="00082E34" w:rsidRDefault="003C0BBB" w:rsidP="00CE6C91">
            <w:pPr>
              <w:spacing w:before="40" w:after="40" w:line="240" w:lineRule="auto"/>
              <w:ind w:left="0"/>
              <w:jc w:val="center"/>
              <w:rPr>
                <w:rFonts w:eastAsia="Times New Roman" w:cs="Arial"/>
                <w:color w:val="000000"/>
                <w:sz w:val="18"/>
                <w:szCs w:val="18"/>
                <w:lang w:eastAsia="ru-RU"/>
              </w:rPr>
            </w:pPr>
          </w:p>
        </w:tc>
        <w:tc>
          <w:tcPr>
            <w:tcW w:w="850" w:type="dxa"/>
            <w:tcBorders>
              <w:top w:val="nil"/>
              <w:left w:val="nil"/>
              <w:bottom w:val="single" w:sz="4" w:space="0" w:color="auto"/>
              <w:right w:val="single" w:sz="4" w:space="0" w:color="auto"/>
            </w:tcBorders>
            <w:shd w:val="clear" w:color="auto" w:fill="FFFFFF"/>
            <w:noWrap/>
            <w:vAlign w:val="center"/>
          </w:tcPr>
          <w:p w:rsidR="003C0BBB" w:rsidRPr="00082E34" w:rsidRDefault="003C0BBB" w:rsidP="00CE6C91">
            <w:pPr>
              <w:spacing w:before="40" w:after="40" w:line="240" w:lineRule="auto"/>
              <w:ind w:left="0"/>
              <w:jc w:val="center"/>
              <w:rPr>
                <w:rFonts w:eastAsia="Times New Roman" w:cs="Arial"/>
                <w:color w:val="000000"/>
                <w:sz w:val="18"/>
                <w:szCs w:val="18"/>
                <w:lang w:eastAsia="ru-RU"/>
              </w:rPr>
            </w:pPr>
          </w:p>
        </w:tc>
        <w:tc>
          <w:tcPr>
            <w:tcW w:w="851" w:type="dxa"/>
            <w:tcBorders>
              <w:top w:val="nil"/>
              <w:left w:val="nil"/>
              <w:bottom w:val="single" w:sz="4" w:space="0" w:color="auto"/>
              <w:right w:val="single" w:sz="4" w:space="0" w:color="auto"/>
            </w:tcBorders>
            <w:shd w:val="clear" w:color="auto" w:fill="FFFFFF"/>
            <w:noWrap/>
            <w:vAlign w:val="center"/>
          </w:tcPr>
          <w:p w:rsidR="003C0BBB" w:rsidRPr="00082E34" w:rsidRDefault="003C0BBB" w:rsidP="00CE6C91">
            <w:pPr>
              <w:spacing w:before="40" w:after="40" w:line="240" w:lineRule="auto"/>
              <w:ind w:left="0"/>
              <w:jc w:val="center"/>
              <w:rPr>
                <w:rFonts w:eastAsia="Times New Roman" w:cs="Arial"/>
                <w:color w:val="000000"/>
                <w:sz w:val="18"/>
                <w:szCs w:val="18"/>
                <w:lang w:eastAsia="ru-RU"/>
              </w:rPr>
            </w:pPr>
          </w:p>
        </w:tc>
        <w:tc>
          <w:tcPr>
            <w:tcW w:w="850" w:type="dxa"/>
            <w:tcBorders>
              <w:top w:val="nil"/>
              <w:left w:val="nil"/>
              <w:bottom w:val="single" w:sz="4" w:space="0" w:color="auto"/>
              <w:right w:val="single" w:sz="4" w:space="0" w:color="auto"/>
            </w:tcBorders>
            <w:shd w:val="clear" w:color="auto" w:fill="FFFFFF"/>
            <w:noWrap/>
            <w:vAlign w:val="center"/>
          </w:tcPr>
          <w:p w:rsidR="003C0BBB" w:rsidRPr="00082E34" w:rsidRDefault="003C0BBB" w:rsidP="00CE6C91">
            <w:pPr>
              <w:spacing w:before="40" w:after="40" w:line="240" w:lineRule="auto"/>
              <w:ind w:left="0"/>
              <w:jc w:val="center"/>
              <w:rPr>
                <w:rFonts w:eastAsia="Times New Roman" w:cs="Arial"/>
                <w:color w:val="000000"/>
                <w:sz w:val="18"/>
                <w:szCs w:val="18"/>
                <w:lang w:eastAsia="ru-RU"/>
              </w:rPr>
            </w:pPr>
          </w:p>
        </w:tc>
        <w:tc>
          <w:tcPr>
            <w:tcW w:w="709" w:type="dxa"/>
            <w:tcBorders>
              <w:top w:val="nil"/>
              <w:left w:val="nil"/>
              <w:bottom w:val="single" w:sz="4" w:space="0" w:color="auto"/>
              <w:right w:val="single" w:sz="4" w:space="0" w:color="auto"/>
            </w:tcBorders>
            <w:shd w:val="clear" w:color="auto" w:fill="FFFFFF"/>
            <w:noWrap/>
            <w:vAlign w:val="center"/>
          </w:tcPr>
          <w:p w:rsidR="003C0BBB" w:rsidRPr="00082E34" w:rsidRDefault="003C0BBB" w:rsidP="00CE6C91">
            <w:pPr>
              <w:spacing w:before="40" w:after="40" w:line="240" w:lineRule="auto"/>
              <w:ind w:left="0"/>
              <w:jc w:val="center"/>
              <w:rPr>
                <w:rFonts w:eastAsia="Times New Roman" w:cs="Arial"/>
                <w:color w:val="000000"/>
                <w:sz w:val="18"/>
                <w:szCs w:val="18"/>
                <w:lang w:eastAsia="ru-RU"/>
              </w:rPr>
            </w:pPr>
          </w:p>
        </w:tc>
        <w:tc>
          <w:tcPr>
            <w:tcW w:w="992" w:type="dxa"/>
            <w:tcBorders>
              <w:top w:val="nil"/>
              <w:left w:val="nil"/>
              <w:bottom w:val="single" w:sz="4" w:space="0" w:color="auto"/>
              <w:right w:val="single" w:sz="4" w:space="0" w:color="auto"/>
            </w:tcBorders>
            <w:shd w:val="clear" w:color="auto" w:fill="FFFFFF"/>
            <w:noWrap/>
            <w:vAlign w:val="center"/>
          </w:tcPr>
          <w:p w:rsidR="003C0BBB" w:rsidRPr="00082E34" w:rsidRDefault="003C0BBB" w:rsidP="00CE6C91">
            <w:pPr>
              <w:spacing w:before="40" w:after="40" w:line="240" w:lineRule="auto"/>
              <w:ind w:left="0"/>
              <w:jc w:val="center"/>
              <w:rPr>
                <w:rFonts w:eastAsia="Times New Roman" w:cs="Arial"/>
                <w:color w:val="000000"/>
                <w:sz w:val="18"/>
                <w:szCs w:val="18"/>
                <w:lang w:eastAsia="ru-RU"/>
              </w:rPr>
            </w:pPr>
          </w:p>
        </w:tc>
        <w:tc>
          <w:tcPr>
            <w:tcW w:w="1134" w:type="dxa"/>
            <w:tcBorders>
              <w:top w:val="nil"/>
              <w:left w:val="nil"/>
              <w:bottom w:val="single" w:sz="4" w:space="0" w:color="auto"/>
              <w:right w:val="single" w:sz="4" w:space="0" w:color="auto"/>
            </w:tcBorders>
            <w:shd w:val="clear" w:color="auto" w:fill="FFFFFF"/>
            <w:noWrap/>
            <w:vAlign w:val="center"/>
          </w:tcPr>
          <w:p w:rsidR="003C0BBB" w:rsidRPr="00082E34" w:rsidRDefault="003C0BBB" w:rsidP="00CE6C91">
            <w:pPr>
              <w:spacing w:before="40" w:after="40" w:line="240" w:lineRule="auto"/>
              <w:ind w:left="0"/>
              <w:jc w:val="center"/>
              <w:rPr>
                <w:rFonts w:eastAsia="Times New Roman" w:cs="Arial"/>
                <w:color w:val="000000"/>
                <w:sz w:val="18"/>
                <w:szCs w:val="18"/>
                <w:lang w:eastAsia="ru-RU"/>
              </w:rPr>
            </w:pPr>
          </w:p>
        </w:tc>
      </w:tr>
      <w:tr w:rsidR="009E2B60" w:rsidRPr="003C0BBB" w:rsidTr="00757B60">
        <w:tc>
          <w:tcPr>
            <w:tcW w:w="311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left"/>
              <w:rPr>
                <w:rFonts w:eastAsia="Times New Roman" w:cs="Arial"/>
                <w:color w:val="000000"/>
                <w:sz w:val="18"/>
                <w:szCs w:val="18"/>
                <w:lang w:eastAsia="ru-RU"/>
              </w:rPr>
            </w:pPr>
            <w:r w:rsidRPr="009E2B60">
              <w:rPr>
                <w:rFonts w:eastAsia="Times New Roman" w:cs="Arial"/>
                <w:iCs/>
                <w:color w:val="000000"/>
                <w:sz w:val="18"/>
                <w:szCs w:val="18"/>
                <w:lang w:eastAsia="ru-RU"/>
              </w:rPr>
              <w:t>МУП «Тепловые сети»</w:t>
            </w:r>
          </w:p>
        </w:tc>
        <w:tc>
          <w:tcPr>
            <w:tcW w:w="851"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6733C3"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6733C3"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r>
      <w:tr w:rsidR="009E2B60" w:rsidRPr="003C0BBB" w:rsidTr="00757B60">
        <w:trPr>
          <w:trHeight w:val="60"/>
        </w:trPr>
        <w:tc>
          <w:tcPr>
            <w:tcW w:w="311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left"/>
              <w:rPr>
                <w:rFonts w:eastAsia="Times New Roman" w:cs="Arial"/>
                <w:color w:val="000000"/>
                <w:sz w:val="18"/>
                <w:szCs w:val="18"/>
                <w:lang w:eastAsia="ru-RU"/>
              </w:rPr>
            </w:pPr>
            <w:r w:rsidRPr="009E2B60">
              <w:rPr>
                <w:rFonts w:eastAsia="Times New Roman" w:cs="Arial"/>
                <w:iCs/>
                <w:color w:val="000000"/>
                <w:sz w:val="18"/>
                <w:szCs w:val="18"/>
                <w:lang w:eastAsia="ru-RU"/>
              </w:rPr>
              <w:lastRenderedPageBreak/>
              <w:t>АО «Единый оператор Республики Дагестан в сфере водоснабжения и водоотведения»</w:t>
            </w:r>
          </w:p>
        </w:tc>
        <w:tc>
          <w:tcPr>
            <w:tcW w:w="851"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743755"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52 187</w:t>
            </w:r>
          </w:p>
        </w:tc>
        <w:tc>
          <w:tcPr>
            <w:tcW w:w="850"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1"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850"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9E2B60"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0</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9E2B60" w:rsidRPr="00082E34" w:rsidRDefault="00743755" w:rsidP="00CE6C91">
            <w:pPr>
              <w:spacing w:before="40" w:after="40" w:line="240" w:lineRule="auto"/>
              <w:ind w:left="0"/>
              <w:jc w:val="center"/>
              <w:rPr>
                <w:rFonts w:eastAsia="Times New Roman" w:cs="Arial"/>
                <w:color w:val="000000"/>
                <w:sz w:val="18"/>
                <w:szCs w:val="18"/>
                <w:lang w:eastAsia="ru-RU"/>
              </w:rPr>
            </w:pPr>
            <w:r>
              <w:rPr>
                <w:rFonts w:eastAsia="Times New Roman" w:cs="Arial"/>
                <w:color w:val="000000"/>
                <w:sz w:val="18"/>
                <w:szCs w:val="18"/>
                <w:lang w:eastAsia="ru-RU"/>
              </w:rPr>
              <w:t>52 187</w:t>
            </w:r>
          </w:p>
        </w:tc>
      </w:tr>
    </w:tbl>
    <w:p w:rsidR="00B179CA" w:rsidRDefault="00B179CA" w:rsidP="00B179CA">
      <w:pPr>
        <w:pStyle w:val="17"/>
        <w:tabs>
          <w:tab w:val="left" w:pos="2410"/>
        </w:tabs>
        <w:spacing w:after="120" w:line="240" w:lineRule="auto"/>
        <w:ind w:left="567" w:firstLine="0"/>
        <w:jc w:val="both"/>
      </w:pPr>
    </w:p>
    <w:p w:rsidR="00802582" w:rsidRPr="004660D3" w:rsidRDefault="004660D3" w:rsidP="004660D3">
      <w:pPr>
        <w:pStyle w:val="17"/>
        <w:numPr>
          <w:ilvl w:val="2"/>
          <w:numId w:val="9"/>
        </w:numPr>
        <w:tabs>
          <w:tab w:val="left" w:pos="2410"/>
        </w:tabs>
        <w:spacing w:after="120" w:line="240" w:lineRule="auto"/>
        <w:ind w:left="0"/>
        <w:jc w:val="both"/>
      </w:pPr>
      <w:r w:rsidRPr="004660D3">
        <w:t>Капитальные затраты в строительство котельных</w:t>
      </w:r>
      <w:r>
        <w:t xml:space="preserve"> </w:t>
      </w:r>
    </w:p>
    <w:tbl>
      <w:tblPr>
        <w:tblStyle w:val="af4"/>
        <w:tblW w:w="9356" w:type="dxa"/>
        <w:tblInd w:w="108" w:type="dxa"/>
        <w:tblLayout w:type="fixed"/>
        <w:tblLook w:val="04A0" w:firstRow="1" w:lastRow="0" w:firstColumn="1" w:lastColumn="0" w:noHBand="0" w:noVBand="1"/>
      </w:tblPr>
      <w:tblGrid>
        <w:gridCol w:w="2799"/>
        <w:gridCol w:w="3884"/>
        <w:gridCol w:w="1273"/>
        <w:gridCol w:w="1400"/>
      </w:tblGrid>
      <w:tr w:rsidR="00524195" w:rsidRPr="00524195" w:rsidTr="00524195">
        <w:tc>
          <w:tcPr>
            <w:tcW w:w="2799" w:type="dxa"/>
            <w:shd w:val="clear" w:color="auto" w:fill="BFBFBF" w:themeFill="background1" w:themeFillShade="BF"/>
            <w:vAlign w:val="center"/>
          </w:tcPr>
          <w:p w:rsidR="00524195" w:rsidRPr="004660D3" w:rsidRDefault="00524195" w:rsidP="00524195">
            <w:pPr>
              <w:spacing w:before="40" w:after="40" w:line="240" w:lineRule="auto"/>
              <w:ind w:left="0"/>
              <w:jc w:val="center"/>
              <w:rPr>
                <w:rFonts w:eastAsia="Times New Roman" w:cs="Arial"/>
                <w:b/>
                <w:sz w:val="18"/>
                <w:szCs w:val="18"/>
              </w:rPr>
            </w:pPr>
            <w:r w:rsidRPr="004660D3">
              <w:rPr>
                <w:rFonts w:eastAsia="Times New Roman" w:cs="Arial"/>
                <w:b/>
                <w:sz w:val="18"/>
                <w:szCs w:val="18"/>
              </w:rPr>
              <w:t>Мероприятие</w:t>
            </w:r>
          </w:p>
        </w:tc>
        <w:tc>
          <w:tcPr>
            <w:tcW w:w="3884" w:type="dxa"/>
            <w:shd w:val="clear" w:color="auto" w:fill="BFBFBF" w:themeFill="background1" w:themeFillShade="BF"/>
            <w:vAlign w:val="center"/>
          </w:tcPr>
          <w:p w:rsidR="00524195" w:rsidRPr="004660D3" w:rsidRDefault="00524195" w:rsidP="00524195">
            <w:pPr>
              <w:spacing w:before="40" w:after="40" w:line="240" w:lineRule="auto"/>
              <w:ind w:left="0"/>
              <w:jc w:val="center"/>
              <w:rPr>
                <w:rFonts w:eastAsia="Times New Roman" w:cs="Arial"/>
                <w:b/>
                <w:sz w:val="18"/>
                <w:szCs w:val="18"/>
              </w:rPr>
            </w:pPr>
            <w:r w:rsidRPr="004660D3">
              <w:rPr>
                <w:rFonts w:eastAsia="Times New Roman" w:cs="Arial"/>
                <w:b/>
                <w:sz w:val="18"/>
                <w:szCs w:val="18"/>
              </w:rPr>
              <w:t>Параметр</w:t>
            </w:r>
          </w:p>
        </w:tc>
        <w:tc>
          <w:tcPr>
            <w:tcW w:w="1273" w:type="dxa"/>
            <w:shd w:val="clear" w:color="auto" w:fill="BFBFBF" w:themeFill="background1" w:themeFillShade="BF"/>
            <w:vAlign w:val="center"/>
          </w:tcPr>
          <w:p w:rsidR="00524195" w:rsidRPr="00524195" w:rsidRDefault="00524195" w:rsidP="00524195">
            <w:pPr>
              <w:spacing w:before="40" w:after="40" w:line="240" w:lineRule="auto"/>
              <w:ind w:left="0"/>
              <w:jc w:val="center"/>
              <w:rPr>
                <w:rFonts w:eastAsia="Times New Roman" w:cs="Arial"/>
                <w:b/>
                <w:sz w:val="18"/>
                <w:szCs w:val="18"/>
              </w:rPr>
            </w:pPr>
            <w:r w:rsidRPr="00524195">
              <w:rPr>
                <w:rFonts w:eastAsia="Times New Roman" w:cs="Arial"/>
                <w:b/>
                <w:sz w:val="18"/>
                <w:szCs w:val="18"/>
              </w:rPr>
              <w:t>Год реализации</w:t>
            </w:r>
          </w:p>
        </w:tc>
        <w:tc>
          <w:tcPr>
            <w:tcW w:w="1400" w:type="dxa"/>
            <w:shd w:val="clear" w:color="auto" w:fill="BFBFBF" w:themeFill="background1" w:themeFillShade="BF"/>
            <w:vAlign w:val="center"/>
          </w:tcPr>
          <w:p w:rsidR="00524195" w:rsidRPr="004660D3" w:rsidRDefault="00524195" w:rsidP="00743755">
            <w:pPr>
              <w:spacing w:before="40" w:after="40" w:line="240" w:lineRule="auto"/>
              <w:ind w:left="0"/>
              <w:jc w:val="center"/>
              <w:rPr>
                <w:rFonts w:eastAsia="Times New Roman" w:cs="Arial"/>
                <w:b/>
                <w:sz w:val="18"/>
                <w:szCs w:val="18"/>
              </w:rPr>
            </w:pPr>
            <w:r w:rsidRPr="004660D3">
              <w:rPr>
                <w:rFonts w:eastAsia="Times New Roman" w:cs="Arial"/>
                <w:b/>
                <w:sz w:val="18"/>
                <w:szCs w:val="18"/>
              </w:rPr>
              <w:t xml:space="preserve">Стоимость, тыс. руб. </w:t>
            </w:r>
          </w:p>
        </w:tc>
      </w:tr>
      <w:tr w:rsidR="00524195" w:rsidRPr="00524195" w:rsidTr="00524195">
        <w:tc>
          <w:tcPr>
            <w:tcW w:w="9356" w:type="dxa"/>
            <w:gridSpan w:val="4"/>
          </w:tcPr>
          <w:p w:rsidR="00524195" w:rsidRPr="00524195" w:rsidRDefault="00524195" w:rsidP="00524195">
            <w:pPr>
              <w:spacing w:before="40" w:after="40" w:line="240" w:lineRule="auto"/>
              <w:ind w:left="0"/>
              <w:jc w:val="center"/>
              <w:rPr>
                <w:rFonts w:eastAsia="Times New Roman" w:cs="Arial"/>
                <w:b/>
                <w:sz w:val="18"/>
                <w:szCs w:val="18"/>
              </w:rPr>
            </w:pPr>
            <w:r w:rsidRPr="00524195">
              <w:rPr>
                <w:rFonts w:eastAsia="Times New Roman" w:cs="Arial"/>
                <w:b/>
                <w:iCs/>
                <w:color w:val="000000"/>
                <w:sz w:val="18"/>
                <w:szCs w:val="18"/>
              </w:rPr>
              <w:t>АО «Единый оператор Республики Дагестан в сфере водоснабжения и водоотведения»</w:t>
            </w:r>
          </w:p>
        </w:tc>
      </w:tr>
      <w:tr w:rsidR="00743755" w:rsidRPr="00524195" w:rsidTr="00743755">
        <w:tc>
          <w:tcPr>
            <w:tcW w:w="2799" w:type="dxa"/>
          </w:tcPr>
          <w:p w:rsidR="00743755" w:rsidRPr="00524195" w:rsidRDefault="00743755" w:rsidP="00524195">
            <w:pPr>
              <w:spacing w:before="40" w:after="40" w:line="240" w:lineRule="auto"/>
              <w:ind w:left="0"/>
              <w:jc w:val="left"/>
              <w:rPr>
                <w:rFonts w:eastAsia="Times New Roman" w:cs="Arial"/>
                <w:sz w:val="18"/>
                <w:szCs w:val="18"/>
              </w:rPr>
            </w:pPr>
            <w:r w:rsidRPr="004660D3">
              <w:rPr>
                <w:rFonts w:eastAsia="Times New Roman" w:cs="Arial"/>
                <w:sz w:val="18"/>
                <w:szCs w:val="18"/>
              </w:rPr>
              <w:t xml:space="preserve">Строительство БМК </w:t>
            </w:r>
            <w:proofErr w:type="spellStart"/>
            <w:r w:rsidR="00057118">
              <w:rPr>
                <w:rFonts w:eastAsia="Times New Roman" w:cs="Arial"/>
                <w:sz w:val="18"/>
                <w:szCs w:val="18"/>
              </w:rPr>
              <w:t>Мкр</w:t>
            </w:r>
            <w:proofErr w:type="spellEnd"/>
            <w:r w:rsidR="00057118">
              <w:rPr>
                <w:rFonts w:eastAsia="Times New Roman" w:cs="Arial"/>
                <w:sz w:val="18"/>
                <w:szCs w:val="18"/>
              </w:rPr>
              <w:t>.</w:t>
            </w:r>
            <w:r w:rsidRPr="004660D3">
              <w:rPr>
                <w:rFonts w:eastAsia="Times New Roman" w:cs="Arial"/>
                <w:sz w:val="18"/>
                <w:szCs w:val="18"/>
              </w:rPr>
              <w:t xml:space="preserve"> «Квадрат»</w:t>
            </w:r>
          </w:p>
        </w:tc>
        <w:tc>
          <w:tcPr>
            <w:tcW w:w="3884" w:type="dxa"/>
            <w:vAlign w:val="center"/>
          </w:tcPr>
          <w:p w:rsidR="00743755" w:rsidRPr="00524195" w:rsidRDefault="00743755" w:rsidP="00524195">
            <w:pPr>
              <w:spacing w:before="40" w:after="40" w:line="240" w:lineRule="auto"/>
              <w:ind w:left="0" w:right="-160"/>
              <w:jc w:val="left"/>
              <w:rPr>
                <w:rFonts w:eastAsia="Times New Roman" w:cs="Arial"/>
                <w:sz w:val="18"/>
                <w:szCs w:val="18"/>
              </w:rPr>
            </w:pPr>
            <w:r w:rsidRPr="004660D3">
              <w:rPr>
                <w:rFonts w:eastAsia="Times New Roman" w:cs="Arial"/>
                <w:sz w:val="18"/>
                <w:szCs w:val="18"/>
              </w:rPr>
              <w:t>Тепловая мощность: 1,892 Гкал/</w:t>
            </w:r>
            <w:proofErr w:type="gramStart"/>
            <w:r w:rsidRPr="004660D3">
              <w:rPr>
                <w:rFonts w:eastAsia="Times New Roman" w:cs="Arial"/>
                <w:sz w:val="18"/>
                <w:szCs w:val="18"/>
              </w:rPr>
              <w:t>ч</w:t>
            </w:r>
            <w:proofErr w:type="gramEnd"/>
            <w:r w:rsidRPr="004660D3">
              <w:rPr>
                <w:rFonts w:eastAsia="Times New Roman" w:cs="Arial"/>
                <w:sz w:val="18"/>
                <w:szCs w:val="18"/>
              </w:rPr>
              <w:t xml:space="preserve"> (2200 кВт)</w:t>
            </w:r>
          </w:p>
        </w:tc>
        <w:tc>
          <w:tcPr>
            <w:tcW w:w="1273" w:type="dxa"/>
            <w:vAlign w:val="center"/>
          </w:tcPr>
          <w:p w:rsidR="00743755" w:rsidRPr="00524195" w:rsidRDefault="00743755" w:rsidP="00524195">
            <w:pPr>
              <w:spacing w:before="40" w:after="40" w:line="240" w:lineRule="auto"/>
              <w:ind w:left="0" w:right="-160"/>
              <w:jc w:val="center"/>
              <w:rPr>
                <w:rFonts w:eastAsia="Times New Roman" w:cs="Arial"/>
                <w:sz w:val="18"/>
                <w:szCs w:val="18"/>
              </w:rPr>
            </w:pPr>
            <w:r w:rsidRPr="00524195">
              <w:rPr>
                <w:rFonts w:eastAsia="Times New Roman" w:cs="Arial"/>
                <w:sz w:val="18"/>
                <w:szCs w:val="18"/>
              </w:rPr>
              <w:t>2023</w:t>
            </w:r>
          </w:p>
        </w:tc>
        <w:tc>
          <w:tcPr>
            <w:tcW w:w="1400" w:type="dxa"/>
            <w:vAlign w:val="center"/>
          </w:tcPr>
          <w:p w:rsidR="00743755" w:rsidRPr="00524195" w:rsidRDefault="00743755" w:rsidP="00743755">
            <w:pPr>
              <w:spacing w:before="40" w:after="40" w:line="240" w:lineRule="auto"/>
              <w:ind w:left="0" w:right="-160"/>
              <w:jc w:val="center"/>
              <w:rPr>
                <w:rFonts w:eastAsia="Times New Roman" w:cs="Arial"/>
                <w:sz w:val="18"/>
                <w:szCs w:val="18"/>
              </w:rPr>
            </w:pPr>
            <w:r w:rsidRPr="00743755">
              <w:rPr>
                <w:rFonts w:eastAsia="Times New Roman" w:cs="Arial"/>
                <w:sz w:val="18"/>
                <w:szCs w:val="18"/>
              </w:rPr>
              <w:t>50 695</w:t>
            </w:r>
          </w:p>
        </w:tc>
      </w:tr>
      <w:tr w:rsidR="00743755" w:rsidRPr="00524195" w:rsidTr="00743755">
        <w:tc>
          <w:tcPr>
            <w:tcW w:w="2799" w:type="dxa"/>
          </w:tcPr>
          <w:p w:rsidR="00743755" w:rsidRPr="004660D3" w:rsidRDefault="00743755" w:rsidP="00524195">
            <w:pPr>
              <w:spacing w:before="40" w:after="40" w:line="240" w:lineRule="auto"/>
              <w:ind w:left="0"/>
              <w:jc w:val="left"/>
              <w:rPr>
                <w:rFonts w:eastAsia="Times New Roman" w:cs="Arial"/>
                <w:sz w:val="18"/>
                <w:szCs w:val="18"/>
              </w:rPr>
            </w:pPr>
            <w:r w:rsidRPr="004660D3">
              <w:rPr>
                <w:rFonts w:eastAsia="Times New Roman" w:cs="Arial"/>
                <w:sz w:val="18"/>
                <w:szCs w:val="18"/>
              </w:rPr>
              <w:t xml:space="preserve">Строительство БМК </w:t>
            </w:r>
            <w:proofErr w:type="spellStart"/>
            <w:r w:rsidR="00057118">
              <w:rPr>
                <w:rFonts w:eastAsia="Times New Roman" w:cs="Arial"/>
                <w:sz w:val="18"/>
                <w:szCs w:val="18"/>
              </w:rPr>
              <w:t>Мкр</w:t>
            </w:r>
            <w:proofErr w:type="spellEnd"/>
            <w:r w:rsidR="00057118">
              <w:rPr>
                <w:rFonts w:eastAsia="Times New Roman" w:cs="Arial"/>
                <w:sz w:val="18"/>
                <w:szCs w:val="18"/>
              </w:rPr>
              <w:t>.</w:t>
            </w:r>
            <w:r w:rsidRPr="004660D3">
              <w:rPr>
                <w:rFonts w:eastAsia="Times New Roman" w:cs="Arial"/>
                <w:sz w:val="18"/>
                <w:szCs w:val="18"/>
              </w:rPr>
              <w:t xml:space="preserve"> «Черемушки»</w:t>
            </w:r>
          </w:p>
        </w:tc>
        <w:tc>
          <w:tcPr>
            <w:tcW w:w="3884" w:type="dxa"/>
            <w:vAlign w:val="center"/>
          </w:tcPr>
          <w:p w:rsidR="00743755" w:rsidRPr="004660D3" w:rsidRDefault="00743755" w:rsidP="00524195">
            <w:pPr>
              <w:spacing w:before="40" w:after="40" w:line="240" w:lineRule="auto"/>
              <w:ind w:left="0" w:right="-160"/>
              <w:jc w:val="left"/>
              <w:rPr>
                <w:rFonts w:eastAsia="Times New Roman" w:cs="Arial"/>
                <w:sz w:val="18"/>
                <w:szCs w:val="18"/>
              </w:rPr>
            </w:pPr>
            <w:r w:rsidRPr="004660D3">
              <w:rPr>
                <w:rFonts w:eastAsia="Times New Roman" w:cs="Arial"/>
                <w:sz w:val="18"/>
                <w:szCs w:val="18"/>
              </w:rPr>
              <w:t>Тепловая мощность: 4,085 Гкал/</w:t>
            </w:r>
            <w:proofErr w:type="gramStart"/>
            <w:r w:rsidRPr="004660D3">
              <w:rPr>
                <w:rFonts w:eastAsia="Times New Roman" w:cs="Arial"/>
                <w:sz w:val="18"/>
                <w:szCs w:val="18"/>
              </w:rPr>
              <w:t>ч</w:t>
            </w:r>
            <w:proofErr w:type="gramEnd"/>
            <w:r w:rsidRPr="004660D3">
              <w:rPr>
                <w:rFonts w:eastAsia="Times New Roman" w:cs="Arial"/>
                <w:sz w:val="18"/>
                <w:szCs w:val="18"/>
              </w:rPr>
              <w:t xml:space="preserve"> (4750 кВт)</w:t>
            </w:r>
          </w:p>
        </w:tc>
        <w:tc>
          <w:tcPr>
            <w:tcW w:w="1273" w:type="dxa"/>
            <w:vAlign w:val="center"/>
          </w:tcPr>
          <w:p w:rsidR="00743755" w:rsidRPr="00524195" w:rsidRDefault="00743755" w:rsidP="00524195">
            <w:pPr>
              <w:spacing w:before="40" w:after="40" w:line="240" w:lineRule="auto"/>
              <w:ind w:left="0" w:right="-160"/>
              <w:jc w:val="center"/>
              <w:rPr>
                <w:rFonts w:eastAsia="Times New Roman" w:cs="Arial"/>
                <w:sz w:val="18"/>
                <w:szCs w:val="18"/>
              </w:rPr>
            </w:pPr>
            <w:r w:rsidRPr="00524195">
              <w:rPr>
                <w:rFonts w:eastAsia="Times New Roman" w:cs="Arial"/>
                <w:sz w:val="18"/>
                <w:szCs w:val="18"/>
              </w:rPr>
              <w:t>2023</w:t>
            </w:r>
          </w:p>
        </w:tc>
        <w:tc>
          <w:tcPr>
            <w:tcW w:w="1400" w:type="dxa"/>
            <w:vAlign w:val="center"/>
          </w:tcPr>
          <w:p w:rsidR="00743755" w:rsidRPr="004660D3" w:rsidRDefault="00743755" w:rsidP="00743755">
            <w:pPr>
              <w:spacing w:before="40" w:after="40" w:line="240" w:lineRule="auto"/>
              <w:ind w:left="0" w:right="-160"/>
              <w:jc w:val="center"/>
              <w:rPr>
                <w:rFonts w:eastAsia="Times New Roman" w:cs="Arial"/>
                <w:sz w:val="18"/>
                <w:szCs w:val="18"/>
              </w:rPr>
            </w:pPr>
            <w:r w:rsidRPr="00743755">
              <w:rPr>
                <w:rFonts w:eastAsia="Times New Roman" w:cs="Arial"/>
                <w:sz w:val="18"/>
                <w:szCs w:val="18"/>
              </w:rPr>
              <w:t>35 680</w:t>
            </w:r>
          </w:p>
        </w:tc>
      </w:tr>
      <w:tr w:rsidR="00743755" w:rsidRPr="00524195" w:rsidTr="00743755">
        <w:tc>
          <w:tcPr>
            <w:tcW w:w="2799" w:type="dxa"/>
          </w:tcPr>
          <w:p w:rsidR="00743755" w:rsidRPr="004660D3" w:rsidRDefault="00743755" w:rsidP="00524195">
            <w:pPr>
              <w:spacing w:before="40" w:after="40" w:line="240" w:lineRule="auto"/>
              <w:ind w:left="0"/>
              <w:jc w:val="left"/>
              <w:rPr>
                <w:rFonts w:eastAsia="Times New Roman" w:cs="Arial"/>
                <w:sz w:val="18"/>
                <w:szCs w:val="18"/>
              </w:rPr>
            </w:pPr>
            <w:r w:rsidRPr="004660D3">
              <w:rPr>
                <w:rFonts w:eastAsia="Times New Roman" w:cs="Arial"/>
                <w:sz w:val="18"/>
                <w:szCs w:val="18"/>
              </w:rPr>
              <w:t xml:space="preserve">Строительство </w:t>
            </w:r>
            <w:r w:rsidRPr="004660D3">
              <w:rPr>
                <w:rFonts w:eastAsia="Times New Roman" w:cs="Arial"/>
                <w:color w:val="000000"/>
                <w:sz w:val="18"/>
                <w:szCs w:val="18"/>
              </w:rPr>
              <w:t>БМК СОШ №1</w:t>
            </w:r>
          </w:p>
        </w:tc>
        <w:tc>
          <w:tcPr>
            <w:tcW w:w="3884" w:type="dxa"/>
          </w:tcPr>
          <w:p w:rsidR="00743755" w:rsidRPr="004660D3" w:rsidRDefault="00743755" w:rsidP="00524195">
            <w:pPr>
              <w:spacing w:before="40" w:after="40" w:line="240" w:lineRule="auto"/>
              <w:ind w:left="0"/>
              <w:jc w:val="left"/>
              <w:rPr>
                <w:rFonts w:eastAsia="Times New Roman" w:cs="Arial"/>
                <w:sz w:val="18"/>
                <w:szCs w:val="18"/>
              </w:rPr>
            </w:pPr>
            <w:r w:rsidRPr="004660D3">
              <w:rPr>
                <w:rFonts w:eastAsia="Times New Roman" w:cs="Arial"/>
                <w:sz w:val="18"/>
                <w:szCs w:val="18"/>
              </w:rPr>
              <w:t>Тепловая мощность: 0,774 Гкал/</w:t>
            </w:r>
            <w:proofErr w:type="gramStart"/>
            <w:r w:rsidRPr="004660D3">
              <w:rPr>
                <w:rFonts w:eastAsia="Times New Roman" w:cs="Arial"/>
                <w:sz w:val="18"/>
                <w:szCs w:val="18"/>
              </w:rPr>
              <w:t>ч</w:t>
            </w:r>
            <w:proofErr w:type="gramEnd"/>
            <w:r w:rsidRPr="004660D3">
              <w:rPr>
                <w:rFonts w:eastAsia="Times New Roman" w:cs="Arial"/>
                <w:sz w:val="18"/>
                <w:szCs w:val="18"/>
              </w:rPr>
              <w:t xml:space="preserve"> (900 кВт)</w:t>
            </w:r>
          </w:p>
        </w:tc>
        <w:tc>
          <w:tcPr>
            <w:tcW w:w="1273" w:type="dxa"/>
            <w:vAlign w:val="center"/>
          </w:tcPr>
          <w:p w:rsidR="00743755" w:rsidRPr="00524195" w:rsidRDefault="00743755" w:rsidP="00524195">
            <w:pPr>
              <w:spacing w:before="40" w:after="40" w:line="240" w:lineRule="auto"/>
              <w:ind w:left="0" w:right="-160"/>
              <w:jc w:val="center"/>
              <w:rPr>
                <w:rFonts w:eastAsia="Times New Roman" w:cs="Arial"/>
                <w:sz w:val="18"/>
                <w:szCs w:val="18"/>
              </w:rPr>
            </w:pPr>
            <w:r w:rsidRPr="00524195">
              <w:rPr>
                <w:rFonts w:eastAsia="Times New Roman" w:cs="Arial"/>
                <w:sz w:val="18"/>
                <w:szCs w:val="18"/>
              </w:rPr>
              <w:t>2023</w:t>
            </w:r>
          </w:p>
        </w:tc>
        <w:tc>
          <w:tcPr>
            <w:tcW w:w="1400" w:type="dxa"/>
            <w:vAlign w:val="center"/>
          </w:tcPr>
          <w:p w:rsidR="00743755" w:rsidRPr="004660D3" w:rsidRDefault="00743755" w:rsidP="00743755">
            <w:pPr>
              <w:spacing w:before="40" w:after="40" w:line="240" w:lineRule="auto"/>
              <w:ind w:left="0" w:right="-160"/>
              <w:jc w:val="center"/>
              <w:rPr>
                <w:rFonts w:eastAsia="Times New Roman" w:cs="Arial"/>
                <w:sz w:val="18"/>
                <w:szCs w:val="18"/>
              </w:rPr>
            </w:pPr>
            <w:r w:rsidRPr="00743755">
              <w:rPr>
                <w:rFonts w:eastAsia="Times New Roman" w:cs="Arial"/>
                <w:sz w:val="18"/>
                <w:szCs w:val="18"/>
              </w:rPr>
              <w:t>4 738</w:t>
            </w:r>
          </w:p>
        </w:tc>
      </w:tr>
      <w:tr w:rsidR="00743755" w:rsidRPr="00524195" w:rsidTr="00743755">
        <w:tc>
          <w:tcPr>
            <w:tcW w:w="2799" w:type="dxa"/>
          </w:tcPr>
          <w:p w:rsidR="00743755" w:rsidRPr="004660D3" w:rsidRDefault="00743755" w:rsidP="00524195">
            <w:pPr>
              <w:spacing w:before="40" w:after="40" w:line="240" w:lineRule="auto"/>
              <w:ind w:left="0"/>
              <w:jc w:val="left"/>
              <w:rPr>
                <w:rFonts w:eastAsia="Times New Roman" w:cs="Arial"/>
                <w:sz w:val="18"/>
                <w:szCs w:val="18"/>
              </w:rPr>
            </w:pPr>
            <w:r w:rsidRPr="004660D3">
              <w:rPr>
                <w:rFonts w:eastAsia="Times New Roman" w:cs="Arial"/>
                <w:sz w:val="18"/>
                <w:szCs w:val="18"/>
              </w:rPr>
              <w:t xml:space="preserve">Строительство </w:t>
            </w:r>
            <w:r w:rsidRPr="004660D3">
              <w:rPr>
                <w:rFonts w:eastAsia="Times New Roman" w:cs="Arial"/>
                <w:color w:val="000000"/>
                <w:sz w:val="18"/>
                <w:szCs w:val="18"/>
              </w:rPr>
              <w:t>БМК СОШ №2</w:t>
            </w:r>
          </w:p>
        </w:tc>
        <w:tc>
          <w:tcPr>
            <w:tcW w:w="3884" w:type="dxa"/>
          </w:tcPr>
          <w:p w:rsidR="00743755" w:rsidRPr="004660D3" w:rsidRDefault="00743755" w:rsidP="00524195">
            <w:pPr>
              <w:spacing w:before="40" w:after="40" w:line="240" w:lineRule="auto"/>
              <w:ind w:left="0" w:right="-160"/>
              <w:jc w:val="left"/>
              <w:rPr>
                <w:rFonts w:eastAsia="Times New Roman" w:cs="Arial"/>
                <w:sz w:val="18"/>
                <w:szCs w:val="18"/>
              </w:rPr>
            </w:pPr>
            <w:r w:rsidRPr="004660D3">
              <w:rPr>
                <w:rFonts w:eastAsia="Times New Roman" w:cs="Arial"/>
                <w:sz w:val="18"/>
                <w:szCs w:val="18"/>
              </w:rPr>
              <w:t>Тепловая мощность: 0,860 Гкал/</w:t>
            </w:r>
            <w:proofErr w:type="gramStart"/>
            <w:r w:rsidRPr="004660D3">
              <w:rPr>
                <w:rFonts w:eastAsia="Times New Roman" w:cs="Arial"/>
                <w:sz w:val="18"/>
                <w:szCs w:val="18"/>
              </w:rPr>
              <w:t>ч</w:t>
            </w:r>
            <w:proofErr w:type="gramEnd"/>
            <w:r w:rsidRPr="004660D3">
              <w:rPr>
                <w:rFonts w:eastAsia="Times New Roman" w:cs="Arial"/>
                <w:sz w:val="18"/>
                <w:szCs w:val="18"/>
              </w:rPr>
              <w:t xml:space="preserve"> (1000 кВт)</w:t>
            </w:r>
          </w:p>
        </w:tc>
        <w:tc>
          <w:tcPr>
            <w:tcW w:w="1273" w:type="dxa"/>
            <w:vAlign w:val="center"/>
          </w:tcPr>
          <w:p w:rsidR="00743755" w:rsidRPr="00524195" w:rsidRDefault="00743755" w:rsidP="00524195">
            <w:pPr>
              <w:spacing w:before="40" w:after="40" w:line="240" w:lineRule="auto"/>
              <w:ind w:left="0" w:right="-160"/>
              <w:jc w:val="center"/>
              <w:rPr>
                <w:rFonts w:eastAsia="Times New Roman" w:cs="Arial"/>
                <w:sz w:val="18"/>
                <w:szCs w:val="18"/>
              </w:rPr>
            </w:pPr>
            <w:r w:rsidRPr="00524195">
              <w:rPr>
                <w:rFonts w:eastAsia="Times New Roman" w:cs="Arial"/>
                <w:sz w:val="18"/>
                <w:szCs w:val="18"/>
              </w:rPr>
              <w:t>2023</w:t>
            </w:r>
          </w:p>
        </w:tc>
        <w:tc>
          <w:tcPr>
            <w:tcW w:w="1400" w:type="dxa"/>
            <w:vAlign w:val="center"/>
          </w:tcPr>
          <w:p w:rsidR="00743755" w:rsidRPr="004660D3" w:rsidRDefault="00743755" w:rsidP="00743755">
            <w:pPr>
              <w:spacing w:before="40" w:after="40" w:line="240" w:lineRule="auto"/>
              <w:ind w:left="0" w:right="-160"/>
              <w:jc w:val="center"/>
              <w:rPr>
                <w:rFonts w:eastAsia="Times New Roman" w:cs="Arial"/>
                <w:sz w:val="18"/>
                <w:szCs w:val="18"/>
              </w:rPr>
            </w:pPr>
            <w:r w:rsidRPr="00743755">
              <w:rPr>
                <w:rFonts w:eastAsia="Times New Roman" w:cs="Arial"/>
                <w:sz w:val="18"/>
                <w:szCs w:val="18"/>
              </w:rPr>
              <w:t>5 265</w:t>
            </w:r>
          </w:p>
        </w:tc>
      </w:tr>
      <w:tr w:rsidR="00743755" w:rsidRPr="00524195" w:rsidTr="00743755">
        <w:tc>
          <w:tcPr>
            <w:tcW w:w="2799" w:type="dxa"/>
          </w:tcPr>
          <w:p w:rsidR="00743755" w:rsidRPr="004660D3" w:rsidRDefault="00743755" w:rsidP="00524195">
            <w:pPr>
              <w:spacing w:before="40" w:after="40" w:line="240" w:lineRule="auto"/>
              <w:ind w:left="0"/>
              <w:jc w:val="left"/>
              <w:rPr>
                <w:rFonts w:eastAsia="Times New Roman" w:cs="Arial"/>
                <w:sz w:val="18"/>
                <w:szCs w:val="18"/>
              </w:rPr>
            </w:pPr>
            <w:r w:rsidRPr="004660D3">
              <w:rPr>
                <w:rFonts w:eastAsia="Times New Roman" w:cs="Arial"/>
                <w:sz w:val="18"/>
                <w:szCs w:val="18"/>
              </w:rPr>
              <w:t xml:space="preserve">Строительство </w:t>
            </w:r>
            <w:r w:rsidRPr="004660D3">
              <w:rPr>
                <w:rFonts w:eastAsia="Times New Roman" w:cs="Arial"/>
                <w:color w:val="000000"/>
                <w:sz w:val="18"/>
                <w:szCs w:val="18"/>
              </w:rPr>
              <w:t>БМК СОШ №3</w:t>
            </w:r>
          </w:p>
        </w:tc>
        <w:tc>
          <w:tcPr>
            <w:tcW w:w="3884" w:type="dxa"/>
          </w:tcPr>
          <w:p w:rsidR="00743755" w:rsidRPr="004660D3" w:rsidRDefault="00743755" w:rsidP="00524195">
            <w:pPr>
              <w:spacing w:before="40" w:after="40" w:line="240" w:lineRule="auto"/>
              <w:ind w:left="0" w:right="-160"/>
              <w:jc w:val="left"/>
              <w:rPr>
                <w:rFonts w:eastAsia="Times New Roman" w:cs="Arial"/>
                <w:sz w:val="18"/>
                <w:szCs w:val="18"/>
              </w:rPr>
            </w:pPr>
            <w:r w:rsidRPr="004660D3">
              <w:rPr>
                <w:rFonts w:eastAsia="Times New Roman" w:cs="Arial"/>
                <w:sz w:val="18"/>
                <w:szCs w:val="18"/>
              </w:rPr>
              <w:t>Тепловая мощность: 0,860 Гкал/</w:t>
            </w:r>
            <w:proofErr w:type="gramStart"/>
            <w:r w:rsidRPr="004660D3">
              <w:rPr>
                <w:rFonts w:eastAsia="Times New Roman" w:cs="Arial"/>
                <w:sz w:val="18"/>
                <w:szCs w:val="18"/>
              </w:rPr>
              <w:t>ч</w:t>
            </w:r>
            <w:proofErr w:type="gramEnd"/>
            <w:r w:rsidRPr="004660D3">
              <w:rPr>
                <w:rFonts w:eastAsia="Times New Roman" w:cs="Arial"/>
                <w:sz w:val="18"/>
                <w:szCs w:val="18"/>
              </w:rPr>
              <w:t xml:space="preserve"> (1000 кВт)</w:t>
            </w:r>
          </w:p>
        </w:tc>
        <w:tc>
          <w:tcPr>
            <w:tcW w:w="1273" w:type="dxa"/>
            <w:vAlign w:val="center"/>
          </w:tcPr>
          <w:p w:rsidR="00743755" w:rsidRPr="00524195" w:rsidRDefault="00743755" w:rsidP="00524195">
            <w:pPr>
              <w:spacing w:before="40" w:after="40" w:line="240" w:lineRule="auto"/>
              <w:ind w:left="0" w:right="-160"/>
              <w:jc w:val="center"/>
              <w:rPr>
                <w:rFonts w:eastAsia="Times New Roman" w:cs="Arial"/>
                <w:sz w:val="18"/>
                <w:szCs w:val="18"/>
              </w:rPr>
            </w:pPr>
            <w:r w:rsidRPr="00524195">
              <w:rPr>
                <w:rFonts w:eastAsia="Times New Roman" w:cs="Arial"/>
                <w:sz w:val="18"/>
                <w:szCs w:val="18"/>
              </w:rPr>
              <w:t>2023</w:t>
            </w:r>
          </w:p>
        </w:tc>
        <w:tc>
          <w:tcPr>
            <w:tcW w:w="1400" w:type="dxa"/>
            <w:vAlign w:val="center"/>
          </w:tcPr>
          <w:p w:rsidR="00743755" w:rsidRPr="004660D3" w:rsidRDefault="00743755" w:rsidP="00743755">
            <w:pPr>
              <w:spacing w:before="40" w:after="40" w:line="240" w:lineRule="auto"/>
              <w:ind w:left="0" w:right="-160"/>
              <w:jc w:val="center"/>
              <w:rPr>
                <w:rFonts w:eastAsia="Times New Roman" w:cs="Arial"/>
                <w:sz w:val="18"/>
                <w:szCs w:val="18"/>
              </w:rPr>
            </w:pPr>
            <w:r w:rsidRPr="00743755">
              <w:rPr>
                <w:rFonts w:eastAsia="Times New Roman" w:cs="Arial"/>
                <w:sz w:val="18"/>
                <w:szCs w:val="18"/>
              </w:rPr>
              <w:t>5 265</w:t>
            </w:r>
          </w:p>
        </w:tc>
      </w:tr>
      <w:tr w:rsidR="00743755" w:rsidRPr="00524195" w:rsidTr="00743755">
        <w:tc>
          <w:tcPr>
            <w:tcW w:w="2799" w:type="dxa"/>
          </w:tcPr>
          <w:p w:rsidR="00743755" w:rsidRPr="004660D3" w:rsidRDefault="00743755" w:rsidP="00524195">
            <w:pPr>
              <w:spacing w:before="40" w:after="40" w:line="240" w:lineRule="auto"/>
              <w:ind w:left="0"/>
              <w:jc w:val="left"/>
              <w:rPr>
                <w:rFonts w:eastAsia="Times New Roman" w:cs="Arial"/>
                <w:sz w:val="18"/>
                <w:szCs w:val="18"/>
              </w:rPr>
            </w:pPr>
            <w:r w:rsidRPr="004660D3">
              <w:rPr>
                <w:rFonts w:eastAsia="Times New Roman" w:cs="Arial"/>
                <w:sz w:val="18"/>
                <w:szCs w:val="18"/>
              </w:rPr>
              <w:t xml:space="preserve">Строительство </w:t>
            </w:r>
            <w:r w:rsidRPr="004660D3">
              <w:rPr>
                <w:rFonts w:eastAsia="Times New Roman" w:cs="Arial"/>
                <w:color w:val="000000"/>
                <w:sz w:val="18"/>
                <w:szCs w:val="18"/>
              </w:rPr>
              <w:t>БМК СОШ №4</w:t>
            </w:r>
          </w:p>
        </w:tc>
        <w:tc>
          <w:tcPr>
            <w:tcW w:w="3884" w:type="dxa"/>
          </w:tcPr>
          <w:p w:rsidR="00743755" w:rsidRPr="004660D3" w:rsidRDefault="00743755" w:rsidP="00524195">
            <w:pPr>
              <w:spacing w:before="40" w:after="40" w:line="240" w:lineRule="auto"/>
              <w:ind w:left="0" w:right="-160"/>
              <w:jc w:val="left"/>
              <w:rPr>
                <w:rFonts w:eastAsia="Times New Roman" w:cs="Arial"/>
                <w:sz w:val="18"/>
                <w:szCs w:val="18"/>
              </w:rPr>
            </w:pPr>
            <w:r w:rsidRPr="004660D3">
              <w:rPr>
                <w:rFonts w:eastAsia="Times New Roman" w:cs="Arial"/>
                <w:sz w:val="18"/>
                <w:szCs w:val="18"/>
              </w:rPr>
              <w:t>Тепловая мощность: 1,032 Гкал/</w:t>
            </w:r>
            <w:proofErr w:type="gramStart"/>
            <w:r w:rsidRPr="004660D3">
              <w:rPr>
                <w:rFonts w:eastAsia="Times New Roman" w:cs="Arial"/>
                <w:sz w:val="18"/>
                <w:szCs w:val="18"/>
              </w:rPr>
              <w:t>ч</w:t>
            </w:r>
            <w:proofErr w:type="gramEnd"/>
            <w:r w:rsidRPr="004660D3">
              <w:rPr>
                <w:rFonts w:eastAsia="Times New Roman" w:cs="Arial"/>
                <w:sz w:val="18"/>
                <w:szCs w:val="18"/>
              </w:rPr>
              <w:t xml:space="preserve"> (1200 кВт)</w:t>
            </w:r>
          </w:p>
        </w:tc>
        <w:tc>
          <w:tcPr>
            <w:tcW w:w="1273" w:type="dxa"/>
            <w:vAlign w:val="center"/>
          </w:tcPr>
          <w:p w:rsidR="00743755" w:rsidRPr="00524195" w:rsidRDefault="00743755" w:rsidP="00524195">
            <w:pPr>
              <w:spacing w:before="40" w:after="40" w:line="240" w:lineRule="auto"/>
              <w:ind w:left="0" w:right="-160"/>
              <w:jc w:val="center"/>
              <w:rPr>
                <w:rFonts w:eastAsia="Times New Roman" w:cs="Arial"/>
                <w:sz w:val="18"/>
                <w:szCs w:val="18"/>
              </w:rPr>
            </w:pPr>
            <w:r w:rsidRPr="00524195">
              <w:rPr>
                <w:rFonts w:eastAsia="Times New Roman" w:cs="Arial"/>
                <w:sz w:val="18"/>
                <w:szCs w:val="18"/>
              </w:rPr>
              <w:t>2023</w:t>
            </w:r>
          </w:p>
        </w:tc>
        <w:tc>
          <w:tcPr>
            <w:tcW w:w="1400" w:type="dxa"/>
            <w:vAlign w:val="center"/>
          </w:tcPr>
          <w:p w:rsidR="00743755" w:rsidRPr="004660D3" w:rsidRDefault="00743755" w:rsidP="00743755">
            <w:pPr>
              <w:spacing w:before="40" w:after="40" w:line="240" w:lineRule="auto"/>
              <w:ind w:left="0" w:right="-160"/>
              <w:jc w:val="center"/>
              <w:rPr>
                <w:rFonts w:eastAsia="Times New Roman" w:cs="Arial"/>
                <w:sz w:val="18"/>
                <w:szCs w:val="18"/>
              </w:rPr>
            </w:pPr>
            <w:r w:rsidRPr="00743755">
              <w:rPr>
                <w:rFonts w:eastAsia="Times New Roman" w:cs="Arial"/>
                <w:sz w:val="18"/>
                <w:szCs w:val="18"/>
              </w:rPr>
              <w:t>6 318</w:t>
            </w:r>
          </w:p>
        </w:tc>
      </w:tr>
      <w:tr w:rsidR="00743755" w:rsidRPr="00524195" w:rsidTr="00743755">
        <w:tc>
          <w:tcPr>
            <w:tcW w:w="2799" w:type="dxa"/>
          </w:tcPr>
          <w:p w:rsidR="00743755" w:rsidRPr="004660D3" w:rsidRDefault="00743755" w:rsidP="00524195">
            <w:pPr>
              <w:spacing w:before="40" w:after="40" w:line="240" w:lineRule="auto"/>
              <w:ind w:left="0"/>
              <w:jc w:val="left"/>
              <w:rPr>
                <w:rFonts w:eastAsia="Times New Roman" w:cs="Arial"/>
                <w:sz w:val="18"/>
                <w:szCs w:val="18"/>
              </w:rPr>
            </w:pPr>
            <w:r w:rsidRPr="004660D3">
              <w:rPr>
                <w:rFonts w:eastAsia="Times New Roman" w:cs="Arial"/>
                <w:sz w:val="18"/>
                <w:szCs w:val="18"/>
              </w:rPr>
              <w:t xml:space="preserve">Строительство </w:t>
            </w:r>
            <w:r w:rsidRPr="004660D3">
              <w:rPr>
                <w:rFonts w:eastAsia="Times New Roman" w:cs="Arial"/>
                <w:color w:val="000000"/>
                <w:sz w:val="18"/>
                <w:szCs w:val="18"/>
              </w:rPr>
              <w:t>БМК СОШ №5</w:t>
            </w:r>
          </w:p>
        </w:tc>
        <w:tc>
          <w:tcPr>
            <w:tcW w:w="3884" w:type="dxa"/>
          </w:tcPr>
          <w:p w:rsidR="00743755" w:rsidRPr="004660D3" w:rsidRDefault="00743755" w:rsidP="00524195">
            <w:pPr>
              <w:spacing w:before="40" w:after="40" w:line="240" w:lineRule="auto"/>
              <w:ind w:left="0" w:right="-160"/>
              <w:jc w:val="left"/>
              <w:rPr>
                <w:rFonts w:eastAsia="Times New Roman" w:cs="Arial"/>
                <w:sz w:val="18"/>
                <w:szCs w:val="18"/>
              </w:rPr>
            </w:pPr>
            <w:r w:rsidRPr="004660D3">
              <w:rPr>
                <w:rFonts w:eastAsia="Times New Roman" w:cs="Arial"/>
                <w:sz w:val="18"/>
                <w:szCs w:val="18"/>
              </w:rPr>
              <w:t>Тепловая мощность: 0,860 Гкал/</w:t>
            </w:r>
            <w:proofErr w:type="gramStart"/>
            <w:r w:rsidRPr="004660D3">
              <w:rPr>
                <w:rFonts w:eastAsia="Times New Roman" w:cs="Arial"/>
                <w:sz w:val="18"/>
                <w:szCs w:val="18"/>
              </w:rPr>
              <w:t>ч</w:t>
            </w:r>
            <w:proofErr w:type="gramEnd"/>
            <w:r w:rsidRPr="004660D3">
              <w:rPr>
                <w:rFonts w:eastAsia="Times New Roman" w:cs="Arial"/>
                <w:sz w:val="18"/>
                <w:szCs w:val="18"/>
              </w:rPr>
              <w:t xml:space="preserve"> (1000 кВт)</w:t>
            </w:r>
          </w:p>
        </w:tc>
        <w:tc>
          <w:tcPr>
            <w:tcW w:w="1273" w:type="dxa"/>
            <w:vAlign w:val="center"/>
          </w:tcPr>
          <w:p w:rsidR="00743755" w:rsidRPr="00524195" w:rsidRDefault="00743755" w:rsidP="00524195">
            <w:pPr>
              <w:spacing w:before="40" w:after="40" w:line="240" w:lineRule="auto"/>
              <w:ind w:left="0" w:right="-160"/>
              <w:jc w:val="center"/>
              <w:rPr>
                <w:rFonts w:eastAsia="Times New Roman" w:cs="Arial"/>
                <w:sz w:val="18"/>
                <w:szCs w:val="18"/>
              </w:rPr>
            </w:pPr>
            <w:r w:rsidRPr="00524195">
              <w:rPr>
                <w:rFonts w:eastAsia="Times New Roman" w:cs="Arial"/>
                <w:sz w:val="18"/>
                <w:szCs w:val="18"/>
              </w:rPr>
              <w:t>2023</w:t>
            </w:r>
          </w:p>
        </w:tc>
        <w:tc>
          <w:tcPr>
            <w:tcW w:w="1400" w:type="dxa"/>
            <w:vAlign w:val="center"/>
          </w:tcPr>
          <w:p w:rsidR="00743755" w:rsidRPr="004660D3" w:rsidRDefault="00743755" w:rsidP="00743755">
            <w:pPr>
              <w:spacing w:before="40" w:after="40" w:line="240" w:lineRule="auto"/>
              <w:ind w:left="0" w:right="-160"/>
              <w:jc w:val="center"/>
              <w:rPr>
                <w:rFonts w:eastAsia="Times New Roman" w:cs="Arial"/>
                <w:sz w:val="18"/>
                <w:szCs w:val="18"/>
              </w:rPr>
            </w:pPr>
            <w:r w:rsidRPr="00743755">
              <w:rPr>
                <w:rFonts w:eastAsia="Times New Roman" w:cs="Arial"/>
                <w:sz w:val="18"/>
                <w:szCs w:val="18"/>
              </w:rPr>
              <w:t>5 265</w:t>
            </w:r>
          </w:p>
        </w:tc>
      </w:tr>
      <w:tr w:rsidR="00743755" w:rsidRPr="00524195" w:rsidTr="00743755">
        <w:tc>
          <w:tcPr>
            <w:tcW w:w="2799" w:type="dxa"/>
          </w:tcPr>
          <w:p w:rsidR="00743755" w:rsidRPr="004660D3" w:rsidRDefault="00743755" w:rsidP="00524195">
            <w:pPr>
              <w:spacing w:before="40" w:after="40" w:line="240" w:lineRule="auto"/>
              <w:ind w:left="0"/>
              <w:jc w:val="left"/>
              <w:rPr>
                <w:rFonts w:eastAsia="Times New Roman" w:cs="Arial"/>
                <w:sz w:val="18"/>
                <w:szCs w:val="18"/>
              </w:rPr>
            </w:pPr>
            <w:r w:rsidRPr="004660D3">
              <w:rPr>
                <w:rFonts w:eastAsia="Times New Roman" w:cs="Arial"/>
                <w:sz w:val="18"/>
                <w:szCs w:val="18"/>
              </w:rPr>
              <w:t xml:space="preserve">Строительство </w:t>
            </w:r>
            <w:r w:rsidRPr="004660D3">
              <w:rPr>
                <w:rFonts w:eastAsia="Times New Roman" w:cs="Arial"/>
                <w:color w:val="000000"/>
                <w:sz w:val="18"/>
                <w:szCs w:val="18"/>
              </w:rPr>
              <w:t>БМК СОШ №7</w:t>
            </w:r>
          </w:p>
        </w:tc>
        <w:tc>
          <w:tcPr>
            <w:tcW w:w="3884" w:type="dxa"/>
          </w:tcPr>
          <w:p w:rsidR="00743755" w:rsidRPr="004660D3" w:rsidRDefault="00743755" w:rsidP="00524195">
            <w:pPr>
              <w:spacing w:before="40" w:after="40" w:line="240" w:lineRule="auto"/>
              <w:ind w:left="0" w:right="-160"/>
              <w:jc w:val="left"/>
              <w:rPr>
                <w:rFonts w:eastAsia="Times New Roman" w:cs="Arial"/>
                <w:sz w:val="18"/>
                <w:szCs w:val="18"/>
              </w:rPr>
            </w:pPr>
            <w:r w:rsidRPr="004660D3">
              <w:rPr>
                <w:rFonts w:eastAsia="Times New Roman" w:cs="Arial"/>
                <w:sz w:val="18"/>
                <w:szCs w:val="18"/>
              </w:rPr>
              <w:t>Тепловая мощность: 0,516 Гкал/</w:t>
            </w:r>
            <w:proofErr w:type="gramStart"/>
            <w:r w:rsidRPr="004660D3">
              <w:rPr>
                <w:rFonts w:eastAsia="Times New Roman" w:cs="Arial"/>
                <w:sz w:val="18"/>
                <w:szCs w:val="18"/>
              </w:rPr>
              <w:t>ч</w:t>
            </w:r>
            <w:proofErr w:type="gramEnd"/>
            <w:r w:rsidRPr="004660D3">
              <w:rPr>
                <w:rFonts w:eastAsia="Times New Roman" w:cs="Arial"/>
                <w:sz w:val="18"/>
                <w:szCs w:val="18"/>
              </w:rPr>
              <w:t xml:space="preserve"> (600 кВт)</w:t>
            </w:r>
          </w:p>
        </w:tc>
        <w:tc>
          <w:tcPr>
            <w:tcW w:w="1273" w:type="dxa"/>
            <w:vAlign w:val="center"/>
          </w:tcPr>
          <w:p w:rsidR="00743755" w:rsidRPr="00524195" w:rsidRDefault="00743755" w:rsidP="00524195">
            <w:pPr>
              <w:spacing w:before="40" w:after="40" w:line="240" w:lineRule="auto"/>
              <w:ind w:left="0" w:right="-160"/>
              <w:jc w:val="center"/>
              <w:rPr>
                <w:rFonts w:eastAsia="Times New Roman" w:cs="Arial"/>
                <w:sz w:val="18"/>
                <w:szCs w:val="18"/>
              </w:rPr>
            </w:pPr>
            <w:r w:rsidRPr="00524195">
              <w:rPr>
                <w:rFonts w:eastAsia="Times New Roman" w:cs="Arial"/>
                <w:sz w:val="18"/>
                <w:szCs w:val="18"/>
              </w:rPr>
              <w:t>2023</w:t>
            </w:r>
          </w:p>
        </w:tc>
        <w:tc>
          <w:tcPr>
            <w:tcW w:w="1400" w:type="dxa"/>
            <w:vAlign w:val="center"/>
          </w:tcPr>
          <w:p w:rsidR="00743755" w:rsidRPr="004660D3" w:rsidRDefault="00743755" w:rsidP="00743755">
            <w:pPr>
              <w:spacing w:before="40" w:after="40" w:line="240" w:lineRule="auto"/>
              <w:ind w:left="0" w:right="-160"/>
              <w:jc w:val="center"/>
              <w:rPr>
                <w:rFonts w:eastAsia="Times New Roman" w:cs="Arial"/>
                <w:sz w:val="18"/>
                <w:szCs w:val="18"/>
              </w:rPr>
            </w:pPr>
            <w:r w:rsidRPr="00743755">
              <w:rPr>
                <w:rFonts w:eastAsia="Times New Roman" w:cs="Arial"/>
                <w:sz w:val="18"/>
                <w:szCs w:val="18"/>
              </w:rPr>
              <w:t>3 159</w:t>
            </w:r>
          </w:p>
        </w:tc>
      </w:tr>
      <w:tr w:rsidR="00524195" w:rsidRPr="00524195" w:rsidTr="00524195">
        <w:tc>
          <w:tcPr>
            <w:tcW w:w="2799" w:type="dxa"/>
          </w:tcPr>
          <w:p w:rsidR="00524195" w:rsidRPr="004660D3" w:rsidRDefault="00524195" w:rsidP="00524195">
            <w:pPr>
              <w:spacing w:before="40" w:after="40" w:line="240" w:lineRule="auto"/>
              <w:ind w:left="0"/>
              <w:jc w:val="left"/>
              <w:rPr>
                <w:rFonts w:eastAsia="Times New Roman" w:cs="Arial"/>
                <w:b/>
                <w:sz w:val="18"/>
                <w:szCs w:val="18"/>
              </w:rPr>
            </w:pPr>
            <w:r w:rsidRPr="004660D3">
              <w:rPr>
                <w:rFonts w:eastAsia="Times New Roman" w:cs="Arial"/>
                <w:b/>
                <w:sz w:val="18"/>
                <w:szCs w:val="18"/>
              </w:rPr>
              <w:t xml:space="preserve">Всего </w:t>
            </w:r>
          </w:p>
        </w:tc>
        <w:tc>
          <w:tcPr>
            <w:tcW w:w="3884" w:type="dxa"/>
          </w:tcPr>
          <w:p w:rsidR="00524195" w:rsidRPr="004660D3" w:rsidRDefault="00524195" w:rsidP="00524195">
            <w:pPr>
              <w:spacing w:before="40" w:after="40" w:line="240" w:lineRule="auto"/>
              <w:ind w:left="0" w:right="-160"/>
              <w:jc w:val="left"/>
              <w:rPr>
                <w:rFonts w:eastAsia="Times New Roman" w:cs="Arial"/>
                <w:sz w:val="18"/>
                <w:szCs w:val="18"/>
              </w:rPr>
            </w:pPr>
          </w:p>
        </w:tc>
        <w:tc>
          <w:tcPr>
            <w:tcW w:w="1273" w:type="dxa"/>
          </w:tcPr>
          <w:p w:rsidR="00524195" w:rsidRPr="00524195" w:rsidRDefault="00524195" w:rsidP="00524195">
            <w:pPr>
              <w:spacing w:before="40" w:after="40" w:line="240" w:lineRule="auto"/>
              <w:ind w:left="0" w:right="-160"/>
              <w:jc w:val="left"/>
              <w:rPr>
                <w:rFonts w:eastAsia="Times New Roman" w:cs="Arial"/>
                <w:sz w:val="18"/>
                <w:szCs w:val="18"/>
              </w:rPr>
            </w:pPr>
          </w:p>
        </w:tc>
        <w:tc>
          <w:tcPr>
            <w:tcW w:w="1400" w:type="dxa"/>
            <w:vAlign w:val="bottom"/>
          </w:tcPr>
          <w:p w:rsidR="00524195" w:rsidRPr="004660D3" w:rsidRDefault="00524195" w:rsidP="00743755">
            <w:pPr>
              <w:spacing w:before="40" w:after="40" w:line="240" w:lineRule="auto"/>
              <w:ind w:left="0"/>
              <w:jc w:val="center"/>
              <w:rPr>
                <w:rFonts w:eastAsia="Times New Roman" w:cs="Arial"/>
                <w:b/>
                <w:sz w:val="18"/>
                <w:szCs w:val="18"/>
              </w:rPr>
            </w:pPr>
            <w:r w:rsidRPr="004660D3">
              <w:rPr>
                <w:rFonts w:eastAsia="Times New Roman" w:cs="Arial"/>
                <w:b/>
                <w:sz w:val="18"/>
                <w:szCs w:val="18"/>
              </w:rPr>
              <w:t>116 38</w:t>
            </w:r>
            <w:r w:rsidR="00743755">
              <w:rPr>
                <w:rFonts w:eastAsia="Times New Roman" w:cs="Arial"/>
                <w:b/>
                <w:sz w:val="18"/>
                <w:szCs w:val="18"/>
              </w:rPr>
              <w:t>6</w:t>
            </w:r>
          </w:p>
        </w:tc>
      </w:tr>
      <w:tr w:rsidR="00743755" w:rsidRPr="00524195" w:rsidTr="00D24B01">
        <w:tc>
          <w:tcPr>
            <w:tcW w:w="2799" w:type="dxa"/>
            <w:vAlign w:val="center"/>
          </w:tcPr>
          <w:p w:rsidR="00743755" w:rsidRPr="004660D3" w:rsidRDefault="00743755" w:rsidP="00524195">
            <w:pPr>
              <w:spacing w:before="40" w:after="40" w:line="240" w:lineRule="auto"/>
              <w:ind w:left="0"/>
              <w:jc w:val="left"/>
              <w:rPr>
                <w:rFonts w:eastAsia="Times New Roman" w:cs="Arial"/>
                <w:b/>
                <w:sz w:val="18"/>
                <w:szCs w:val="18"/>
              </w:rPr>
            </w:pPr>
            <w:r>
              <w:rPr>
                <w:rFonts w:eastAsia="Times New Roman" w:cs="Arial"/>
                <w:b/>
                <w:color w:val="000000"/>
                <w:sz w:val="18"/>
                <w:szCs w:val="18"/>
              </w:rPr>
              <w:t>НДС</w:t>
            </w:r>
          </w:p>
        </w:tc>
        <w:tc>
          <w:tcPr>
            <w:tcW w:w="3884" w:type="dxa"/>
          </w:tcPr>
          <w:p w:rsidR="00743755" w:rsidRPr="004660D3" w:rsidRDefault="00743755" w:rsidP="00524195">
            <w:pPr>
              <w:spacing w:before="40" w:after="40" w:line="240" w:lineRule="auto"/>
              <w:ind w:left="0" w:right="-160"/>
              <w:jc w:val="left"/>
              <w:rPr>
                <w:rFonts w:eastAsia="Times New Roman" w:cs="Arial"/>
                <w:sz w:val="18"/>
                <w:szCs w:val="18"/>
              </w:rPr>
            </w:pPr>
          </w:p>
        </w:tc>
        <w:tc>
          <w:tcPr>
            <w:tcW w:w="1273" w:type="dxa"/>
          </w:tcPr>
          <w:p w:rsidR="00743755" w:rsidRPr="00524195" w:rsidRDefault="00743755" w:rsidP="00524195">
            <w:pPr>
              <w:spacing w:before="40" w:after="40" w:line="240" w:lineRule="auto"/>
              <w:ind w:left="0" w:right="-160"/>
              <w:jc w:val="left"/>
              <w:rPr>
                <w:rFonts w:eastAsia="Times New Roman" w:cs="Arial"/>
                <w:sz w:val="18"/>
                <w:szCs w:val="18"/>
              </w:rPr>
            </w:pPr>
          </w:p>
        </w:tc>
        <w:tc>
          <w:tcPr>
            <w:tcW w:w="1400" w:type="dxa"/>
            <w:vAlign w:val="bottom"/>
          </w:tcPr>
          <w:p w:rsidR="00743755" w:rsidRPr="004660D3" w:rsidRDefault="00743755" w:rsidP="00743755">
            <w:pPr>
              <w:spacing w:before="40" w:after="40" w:line="240" w:lineRule="auto"/>
              <w:ind w:left="0"/>
              <w:jc w:val="center"/>
              <w:rPr>
                <w:rFonts w:eastAsia="Times New Roman" w:cs="Arial"/>
                <w:b/>
                <w:sz w:val="18"/>
                <w:szCs w:val="18"/>
              </w:rPr>
            </w:pPr>
            <w:r>
              <w:rPr>
                <w:rFonts w:eastAsia="Times New Roman" w:cs="Arial"/>
                <w:b/>
                <w:sz w:val="18"/>
                <w:szCs w:val="18"/>
              </w:rPr>
              <w:t>23 277</w:t>
            </w:r>
          </w:p>
        </w:tc>
      </w:tr>
      <w:tr w:rsidR="00743755" w:rsidRPr="00524195" w:rsidTr="00D24B01">
        <w:tc>
          <w:tcPr>
            <w:tcW w:w="2799" w:type="dxa"/>
            <w:vAlign w:val="center"/>
          </w:tcPr>
          <w:p w:rsidR="00743755" w:rsidRPr="004660D3" w:rsidRDefault="00743755" w:rsidP="00524195">
            <w:pPr>
              <w:spacing w:before="40" w:after="40" w:line="240" w:lineRule="auto"/>
              <w:ind w:left="0"/>
              <w:jc w:val="left"/>
              <w:rPr>
                <w:rFonts w:eastAsia="Times New Roman" w:cs="Arial"/>
                <w:b/>
                <w:sz w:val="18"/>
                <w:szCs w:val="18"/>
              </w:rPr>
            </w:pPr>
            <w:r>
              <w:rPr>
                <w:rFonts w:eastAsia="Times New Roman" w:cs="Arial"/>
                <w:b/>
                <w:color w:val="000000"/>
                <w:sz w:val="18"/>
                <w:szCs w:val="18"/>
              </w:rPr>
              <w:t>Всего с НДС</w:t>
            </w:r>
          </w:p>
        </w:tc>
        <w:tc>
          <w:tcPr>
            <w:tcW w:w="3884" w:type="dxa"/>
          </w:tcPr>
          <w:p w:rsidR="00743755" w:rsidRPr="004660D3" w:rsidRDefault="00743755" w:rsidP="00524195">
            <w:pPr>
              <w:spacing w:before="40" w:after="40" w:line="240" w:lineRule="auto"/>
              <w:ind w:left="0" w:right="-160"/>
              <w:jc w:val="left"/>
              <w:rPr>
                <w:rFonts w:eastAsia="Times New Roman" w:cs="Arial"/>
                <w:sz w:val="18"/>
                <w:szCs w:val="18"/>
              </w:rPr>
            </w:pPr>
          </w:p>
        </w:tc>
        <w:tc>
          <w:tcPr>
            <w:tcW w:w="1273" w:type="dxa"/>
          </w:tcPr>
          <w:p w:rsidR="00743755" w:rsidRPr="00524195" w:rsidRDefault="00743755" w:rsidP="00524195">
            <w:pPr>
              <w:spacing w:before="40" w:after="40" w:line="240" w:lineRule="auto"/>
              <w:ind w:left="0" w:right="-160"/>
              <w:jc w:val="left"/>
              <w:rPr>
                <w:rFonts w:eastAsia="Times New Roman" w:cs="Arial"/>
                <w:sz w:val="18"/>
                <w:szCs w:val="18"/>
              </w:rPr>
            </w:pPr>
          </w:p>
        </w:tc>
        <w:tc>
          <w:tcPr>
            <w:tcW w:w="1400" w:type="dxa"/>
            <w:vAlign w:val="bottom"/>
          </w:tcPr>
          <w:p w:rsidR="00743755" w:rsidRPr="004660D3" w:rsidRDefault="00743755" w:rsidP="00743755">
            <w:pPr>
              <w:spacing w:before="40" w:after="40" w:line="240" w:lineRule="auto"/>
              <w:ind w:left="0"/>
              <w:jc w:val="center"/>
              <w:rPr>
                <w:rFonts w:eastAsia="Times New Roman" w:cs="Arial"/>
                <w:b/>
                <w:sz w:val="18"/>
                <w:szCs w:val="18"/>
              </w:rPr>
            </w:pPr>
            <w:r>
              <w:rPr>
                <w:rFonts w:eastAsia="Times New Roman" w:cs="Arial"/>
                <w:b/>
                <w:sz w:val="18"/>
                <w:szCs w:val="18"/>
              </w:rPr>
              <w:t>139 663</w:t>
            </w:r>
          </w:p>
        </w:tc>
      </w:tr>
    </w:tbl>
    <w:p w:rsidR="003C0BBB" w:rsidRDefault="003C0BBB" w:rsidP="0018462E">
      <w:pPr>
        <w:spacing w:after="0"/>
        <w:ind w:left="0" w:firstLine="708"/>
        <w:rPr>
          <w:szCs w:val="24"/>
        </w:rPr>
      </w:pPr>
    </w:p>
    <w:p w:rsidR="009E2B60" w:rsidRPr="004660D3" w:rsidRDefault="004660D3" w:rsidP="004660D3">
      <w:pPr>
        <w:pStyle w:val="17"/>
        <w:numPr>
          <w:ilvl w:val="2"/>
          <w:numId w:val="9"/>
        </w:numPr>
        <w:tabs>
          <w:tab w:val="left" w:pos="2410"/>
        </w:tabs>
        <w:spacing w:after="120" w:line="240" w:lineRule="auto"/>
        <w:ind w:left="0"/>
        <w:jc w:val="both"/>
      </w:pPr>
      <w:r w:rsidRPr="004660D3">
        <w:t>Перекладка тепловых сетей в связи с исчерпанием эксплуатационного ресурса</w:t>
      </w:r>
    </w:p>
    <w:tbl>
      <w:tblPr>
        <w:tblStyle w:val="af4"/>
        <w:tblW w:w="9356" w:type="dxa"/>
        <w:tblInd w:w="108" w:type="dxa"/>
        <w:tblLayout w:type="fixed"/>
        <w:tblLook w:val="04A0" w:firstRow="1" w:lastRow="0" w:firstColumn="1" w:lastColumn="0" w:noHBand="0" w:noVBand="1"/>
      </w:tblPr>
      <w:tblGrid>
        <w:gridCol w:w="3119"/>
        <w:gridCol w:w="3615"/>
        <w:gridCol w:w="1204"/>
        <w:gridCol w:w="1418"/>
      </w:tblGrid>
      <w:tr w:rsidR="00524195" w:rsidRPr="004660D3" w:rsidTr="00524195">
        <w:tc>
          <w:tcPr>
            <w:tcW w:w="3119" w:type="dxa"/>
            <w:shd w:val="clear" w:color="auto" w:fill="BFBFBF" w:themeFill="background1" w:themeFillShade="BF"/>
            <w:vAlign w:val="center"/>
          </w:tcPr>
          <w:p w:rsidR="00524195" w:rsidRPr="004660D3" w:rsidRDefault="00524195" w:rsidP="004660D3">
            <w:pPr>
              <w:spacing w:before="40" w:after="40" w:line="240" w:lineRule="auto"/>
              <w:ind w:left="0"/>
              <w:jc w:val="center"/>
              <w:rPr>
                <w:rFonts w:eastAsia="Times New Roman" w:cs="Arial"/>
                <w:b/>
                <w:sz w:val="18"/>
                <w:szCs w:val="18"/>
              </w:rPr>
            </w:pPr>
            <w:r w:rsidRPr="004660D3">
              <w:rPr>
                <w:rFonts w:eastAsia="Times New Roman" w:cs="Arial"/>
                <w:b/>
                <w:sz w:val="18"/>
                <w:szCs w:val="18"/>
              </w:rPr>
              <w:t>Мероприятие</w:t>
            </w:r>
          </w:p>
        </w:tc>
        <w:tc>
          <w:tcPr>
            <w:tcW w:w="3615" w:type="dxa"/>
            <w:shd w:val="clear" w:color="auto" w:fill="BFBFBF" w:themeFill="background1" w:themeFillShade="BF"/>
            <w:vAlign w:val="center"/>
          </w:tcPr>
          <w:p w:rsidR="00524195" w:rsidRPr="004660D3" w:rsidRDefault="00524195" w:rsidP="004660D3">
            <w:pPr>
              <w:spacing w:before="40" w:after="40" w:line="240" w:lineRule="auto"/>
              <w:ind w:left="0"/>
              <w:jc w:val="center"/>
              <w:rPr>
                <w:rFonts w:eastAsia="Times New Roman" w:cs="Arial"/>
                <w:b/>
                <w:sz w:val="18"/>
                <w:szCs w:val="18"/>
              </w:rPr>
            </w:pPr>
            <w:r w:rsidRPr="004660D3">
              <w:rPr>
                <w:rFonts w:eastAsia="Times New Roman" w:cs="Arial"/>
                <w:b/>
                <w:sz w:val="18"/>
                <w:szCs w:val="18"/>
              </w:rPr>
              <w:t>Параметр</w:t>
            </w:r>
          </w:p>
        </w:tc>
        <w:tc>
          <w:tcPr>
            <w:tcW w:w="1204" w:type="dxa"/>
            <w:shd w:val="clear" w:color="auto" w:fill="BFBFBF" w:themeFill="background1" w:themeFillShade="BF"/>
            <w:vAlign w:val="center"/>
          </w:tcPr>
          <w:p w:rsidR="00524195" w:rsidRPr="004660D3" w:rsidRDefault="00524195" w:rsidP="00524195">
            <w:pPr>
              <w:spacing w:before="40" w:after="40" w:line="240" w:lineRule="auto"/>
              <w:ind w:left="-38" w:right="-108"/>
              <w:jc w:val="center"/>
              <w:rPr>
                <w:rFonts w:eastAsia="Times New Roman" w:cs="Arial"/>
                <w:b/>
                <w:sz w:val="18"/>
                <w:szCs w:val="18"/>
              </w:rPr>
            </w:pPr>
            <w:r w:rsidRPr="00524195">
              <w:rPr>
                <w:rFonts w:eastAsia="Times New Roman" w:cs="Arial"/>
                <w:b/>
                <w:sz w:val="18"/>
                <w:szCs w:val="18"/>
              </w:rPr>
              <w:t>Год реализации</w:t>
            </w:r>
          </w:p>
        </w:tc>
        <w:tc>
          <w:tcPr>
            <w:tcW w:w="1418" w:type="dxa"/>
            <w:shd w:val="clear" w:color="auto" w:fill="BFBFBF" w:themeFill="background1" w:themeFillShade="BF"/>
            <w:vAlign w:val="center"/>
          </w:tcPr>
          <w:p w:rsidR="00524195" w:rsidRPr="004660D3" w:rsidRDefault="00524195" w:rsidP="00743755">
            <w:pPr>
              <w:spacing w:before="40" w:after="40" w:line="240" w:lineRule="auto"/>
              <w:ind w:left="0"/>
              <w:jc w:val="center"/>
              <w:rPr>
                <w:rFonts w:eastAsia="Times New Roman" w:cs="Arial"/>
                <w:b/>
                <w:sz w:val="18"/>
                <w:szCs w:val="18"/>
              </w:rPr>
            </w:pPr>
            <w:r w:rsidRPr="004660D3">
              <w:rPr>
                <w:rFonts w:eastAsia="Times New Roman" w:cs="Arial"/>
                <w:b/>
                <w:sz w:val="18"/>
                <w:szCs w:val="18"/>
              </w:rPr>
              <w:t xml:space="preserve">Стоимость, тыс. руб. </w:t>
            </w:r>
          </w:p>
        </w:tc>
      </w:tr>
      <w:tr w:rsidR="00524195" w:rsidRPr="004660D3" w:rsidTr="00CE6C91">
        <w:tc>
          <w:tcPr>
            <w:tcW w:w="9356" w:type="dxa"/>
            <w:gridSpan w:val="4"/>
            <w:vAlign w:val="center"/>
          </w:tcPr>
          <w:p w:rsidR="00524195" w:rsidRDefault="00524195" w:rsidP="004660D3">
            <w:pPr>
              <w:spacing w:before="40" w:after="40" w:line="240" w:lineRule="auto"/>
              <w:ind w:left="0"/>
              <w:jc w:val="center"/>
              <w:rPr>
                <w:rFonts w:eastAsia="Times New Roman" w:cs="Arial"/>
                <w:sz w:val="18"/>
                <w:szCs w:val="18"/>
              </w:rPr>
            </w:pPr>
            <w:r w:rsidRPr="004660D3">
              <w:rPr>
                <w:rFonts w:eastAsia="Times New Roman" w:cs="Arial"/>
                <w:b/>
                <w:iCs/>
                <w:color w:val="000000"/>
                <w:sz w:val="18"/>
                <w:szCs w:val="18"/>
              </w:rPr>
              <w:t>АО «Единый оператор Республики Дагестан в сфере водоснабжения и водоотведения»</w:t>
            </w:r>
          </w:p>
        </w:tc>
      </w:tr>
      <w:tr w:rsidR="00524195" w:rsidRPr="004660D3" w:rsidTr="00524195">
        <w:tc>
          <w:tcPr>
            <w:tcW w:w="3119" w:type="dxa"/>
            <w:vAlign w:val="center"/>
          </w:tcPr>
          <w:p w:rsidR="00524195" w:rsidRPr="004660D3" w:rsidRDefault="00524195" w:rsidP="004660D3">
            <w:pPr>
              <w:spacing w:before="40" w:after="40" w:line="240" w:lineRule="auto"/>
              <w:ind w:left="0"/>
              <w:jc w:val="left"/>
              <w:rPr>
                <w:rFonts w:eastAsia="Times New Roman" w:cs="Arial"/>
                <w:sz w:val="18"/>
                <w:szCs w:val="18"/>
              </w:rPr>
            </w:pPr>
            <w:r>
              <w:rPr>
                <w:rFonts w:eastAsia="Times New Roman" w:cs="Arial"/>
                <w:color w:val="000000"/>
                <w:sz w:val="18"/>
                <w:szCs w:val="18"/>
              </w:rPr>
              <w:t xml:space="preserve">Реконструкция сетей котельной №1 в зоне </w:t>
            </w:r>
            <w:r w:rsidRPr="00E3279B">
              <w:rPr>
                <w:rFonts w:eastAsia="Times New Roman" w:cs="Arial"/>
                <w:color w:val="000000"/>
                <w:sz w:val="18"/>
                <w:szCs w:val="18"/>
              </w:rPr>
              <w:t xml:space="preserve">БМК </w:t>
            </w:r>
            <w:proofErr w:type="spellStart"/>
            <w:r w:rsidR="00057118">
              <w:rPr>
                <w:rFonts w:eastAsia="Times New Roman" w:cs="Arial"/>
                <w:color w:val="000000"/>
                <w:sz w:val="18"/>
                <w:szCs w:val="18"/>
              </w:rPr>
              <w:t>Мкр</w:t>
            </w:r>
            <w:proofErr w:type="spellEnd"/>
            <w:r w:rsidR="00057118">
              <w:rPr>
                <w:rFonts w:eastAsia="Times New Roman" w:cs="Arial"/>
                <w:color w:val="000000"/>
                <w:sz w:val="18"/>
                <w:szCs w:val="18"/>
              </w:rPr>
              <w:t>.</w:t>
            </w:r>
            <w:r w:rsidRPr="00E3279B">
              <w:rPr>
                <w:rFonts w:eastAsia="Times New Roman" w:cs="Arial"/>
                <w:color w:val="000000"/>
                <w:sz w:val="18"/>
                <w:szCs w:val="18"/>
              </w:rPr>
              <w:t xml:space="preserve"> «Квадрат»</w:t>
            </w:r>
          </w:p>
        </w:tc>
        <w:tc>
          <w:tcPr>
            <w:tcW w:w="3615" w:type="dxa"/>
          </w:tcPr>
          <w:p w:rsidR="00524195" w:rsidRPr="004660D3" w:rsidRDefault="00524195" w:rsidP="004660D3">
            <w:pPr>
              <w:spacing w:before="40" w:after="40" w:line="240" w:lineRule="auto"/>
              <w:ind w:left="0" w:right="-160"/>
              <w:jc w:val="left"/>
              <w:rPr>
                <w:rFonts w:eastAsia="Times New Roman" w:cs="Arial"/>
                <w:sz w:val="18"/>
                <w:szCs w:val="18"/>
              </w:rPr>
            </w:pPr>
            <w:r w:rsidRPr="004660D3">
              <w:rPr>
                <w:rFonts w:eastAsia="Times New Roman" w:cs="Arial"/>
                <w:color w:val="000000"/>
                <w:sz w:val="18"/>
                <w:szCs w:val="18"/>
              </w:rPr>
              <w:t xml:space="preserve">Длина трубопроводов в двухтрубном исчислении </w:t>
            </w:r>
            <w:r>
              <w:rPr>
                <w:rFonts w:eastAsia="Times New Roman" w:cs="Arial"/>
                <w:color w:val="000000"/>
                <w:sz w:val="18"/>
                <w:szCs w:val="18"/>
              </w:rPr>
              <w:t>716</w:t>
            </w:r>
            <w:r w:rsidRPr="004660D3">
              <w:rPr>
                <w:rFonts w:eastAsia="Times New Roman" w:cs="Arial"/>
                <w:color w:val="000000"/>
                <w:sz w:val="18"/>
                <w:szCs w:val="18"/>
              </w:rPr>
              <w:t xml:space="preserve"> м, диаметр 80-250 мм</w:t>
            </w:r>
          </w:p>
        </w:tc>
        <w:tc>
          <w:tcPr>
            <w:tcW w:w="1204" w:type="dxa"/>
            <w:vAlign w:val="center"/>
          </w:tcPr>
          <w:p w:rsidR="00524195" w:rsidRPr="004660D3" w:rsidRDefault="00524195" w:rsidP="00524195">
            <w:pPr>
              <w:spacing w:before="40" w:after="40" w:line="240" w:lineRule="auto"/>
              <w:ind w:left="0" w:right="-160"/>
              <w:jc w:val="center"/>
              <w:rPr>
                <w:rFonts w:eastAsia="Times New Roman" w:cs="Arial"/>
                <w:sz w:val="18"/>
                <w:szCs w:val="18"/>
              </w:rPr>
            </w:pPr>
            <w:r w:rsidRPr="00524195">
              <w:rPr>
                <w:rFonts w:eastAsia="Times New Roman" w:cs="Arial"/>
                <w:sz w:val="18"/>
                <w:szCs w:val="18"/>
              </w:rPr>
              <w:t>2023</w:t>
            </w:r>
          </w:p>
        </w:tc>
        <w:tc>
          <w:tcPr>
            <w:tcW w:w="1418" w:type="dxa"/>
            <w:vAlign w:val="center"/>
          </w:tcPr>
          <w:p w:rsidR="00524195" w:rsidRPr="004660D3" w:rsidRDefault="00524195" w:rsidP="004660D3">
            <w:pPr>
              <w:spacing w:before="40" w:after="40" w:line="240" w:lineRule="auto"/>
              <w:ind w:left="0"/>
              <w:jc w:val="center"/>
              <w:rPr>
                <w:rFonts w:eastAsia="Times New Roman" w:cs="Arial"/>
                <w:sz w:val="18"/>
                <w:szCs w:val="18"/>
              </w:rPr>
            </w:pPr>
            <w:r>
              <w:rPr>
                <w:rFonts w:eastAsia="Times New Roman" w:cs="Arial"/>
                <w:sz w:val="18"/>
                <w:szCs w:val="18"/>
              </w:rPr>
              <w:t>16 288</w:t>
            </w:r>
          </w:p>
        </w:tc>
      </w:tr>
      <w:tr w:rsidR="00524195" w:rsidRPr="004660D3" w:rsidTr="00524195">
        <w:tc>
          <w:tcPr>
            <w:tcW w:w="3119" w:type="dxa"/>
            <w:vAlign w:val="center"/>
          </w:tcPr>
          <w:p w:rsidR="00524195" w:rsidRPr="004660D3" w:rsidRDefault="00524195" w:rsidP="004660D3">
            <w:pPr>
              <w:spacing w:before="40" w:after="40" w:line="240" w:lineRule="auto"/>
              <w:ind w:left="0"/>
              <w:jc w:val="left"/>
              <w:rPr>
                <w:rFonts w:eastAsia="Times New Roman" w:cs="Arial"/>
                <w:sz w:val="18"/>
                <w:szCs w:val="18"/>
              </w:rPr>
            </w:pPr>
            <w:r w:rsidRPr="004660D3">
              <w:rPr>
                <w:rFonts w:eastAsia="Times New Roman" w:cs="Arial"/>
                <w:color w:val="000000"/>
                <w:sz w:val="18"/>
                <w:szCs w:val="18"/>
              </w:rPr>
              <w:t xml:space="preserve">Тепловые сети </w:t>
            </w:r>
            <w:proofErr w:type="spellStart"/>
            <w:r w:rsidR="00057118">
              <w:rPr>
                <w:rFonts w:eastAsia="Times New Roman" w:cs="Arial"/>
                <w:color w:val="000000"/>
                <w:sz w:val="18"/>
                <w:szCs w:val="18"/>
              </w:rPr>
              <w:t>Мкр</w:t>
            </w:r>
            <w:proofErr w:type="spellEnd"/>
            <w:r w:rsidR="00057118">
              <w:rPr>
                <w:rFonts w:eastAsia="Times New Roman" w:cs="Arial"/>
                <w:color w:val="000000"/>
                <w:sz w:val="18"/>
                <w:szCs w:val="18"/>
              </w:rPr>
              <w:t>.</w:t>
            </w:r>
            <w:r w:rsidRPr="004660D3">
              <w:rPr>
                <w:rFonts w:eastAsia="Times New Roman" w:cs="Arial"/>
                <w:color w:val="000000"/>
                <w:sz w:val="18"/>
                <w:szCs w:val="18"/>
              </w:rPr>
              <w:t xml:space="preserve"> «Квадрат»</w:t>
            </w:r>
          </w:p>
        </w:tc>
        <w:tc>
          <w:tcPr>
            <w:tcW w:w="3615" w:type="dxa"/>
          </w:tcPr>
          <w:p w:rsidR="00524195" w:rsidRPr="004660D3" w:rsidRDefault="00524195" w:rsidP="004660D3">
            <w:pPr>
              <w:spacing w:before="40" w:after="40" w:line="240" w:lineRule="auto"/>
              <w:ind w:left="0" w:right="-160"/>
              <w:jc w:val="left"/>
              <w:rPr>
                <w:rFonts w:eastAsia="Times New Roman" w:cs="Arial"/>
                <w:sz w:val="18"/>
                <w:szCs w:val="18"/>
              </w:rPr>
            </w:pPr>
            <w:r w:rsidRPr="004660D3">
              <w:rPr>
                <w:rFonts w:eastAsia="Times New Roman" w:cs="Arial"/>
                <w:color w:val="000000"/>
                <w:sz w:val="18"/>
                <w:szCs w:val="18"/>
              </w:rPr>
              <w:t>Длина трубопроводов в двухтрубном исчислении 1158 м, диаметр 40-125 мм</w:t>
            </w:r>
          </w:p>
        </w:tc>
        <w:tc>
          <w:tcPr>
            <w:tcW w:w="1204" w:type="dxa"/>
            <w:vAlign w:val="center"/>
          </w:tcPr>
          <w:p w:rsidR="00524195" w:rsidRPr="004660D3" w:rsidRDefault="00524195" w:rsidP="00524195">
            <w:pPr>
              <w:spacing w:before="40" w:after="40" w:line="240" w:lineRule="auto"/>
              <w:ind w:left="0" w:right="-160"/>
              <w:jc w:val="center"/>
              <w:rPr>
                <w:rFonts w:eastAsia="Times New Roman" w:cs="Arial"/>
                <w:sz w:val="18"/>
                <w:szCs w:val="18"/>
              </w:rPr>
            </w:pPr>
            <w:r w:rsidRPr="00524195">
              <w:rPr>
                <w:rFonts w:eastAsia="Times New Roman" w:cs="Arial"/>
                <w:sz w:val="18"/>
                <w:szCs w:val="18"/>
              </w:rPr>
              <w:t>2023</w:t>
            </w:r>
          </w:p>
        </w:tc>
        <w:tc>
          <w:tcPr>
            <w:tcW w:w="1418" w:type="dxa"/>
            <w:vAlign w:val="center"/>
          </w:tcPr>
          <w:p w:rsidR="00524195" w:rsidRPr="004660D3" w:rsidRDefault="00524195" w:rsidP="004660D3">
            <w:pPr>
              <w:spacing w:before="40" w:after="40" w:line="240" w:lineRule="auto"/>
              <w:ind w:left="0"/>
              <w:jc w:val="center"/>
              <w:rPr>
                <w:rFonts w:eastAsia="Times New Roman" w:cs="Arial"/>
                <w:sz w:val="18"/>
                <w:szCs w:val="18"/>
              </w:rPr>
            </w:pPr>
            <w:r w:rsidRPr="004660D3">
              <w:rPr>
                <w:rFonts w:eastAsia="Times New Roman" w:cs="Arial"/>
                <w:sz w:val="18"/>
                <w:szCs w:val="18"/>
              </w:rPr>
              <w:t>19 524</w:t>
            </w:r>
          </w:p>
        </w:tc>
      </w:tr>
      <w:tr w:rsidR="00524195" w:rsidRPr="004660D3" w:rsidTr="00524195">
        <w:tc>
          <w:tcPr>
            <w:tcW w:w="3119" w:type="dxa"/>
            <w:vAlign w:val="center"/>
          </w:tcPr>
          <w:p w:rsidR="00524195" w:rsidRPr="004660D3" w:rsidRDefault="00524195" w:rsidP="004660D3">
            <w:pPr>
              <w:spacing w:before="40" w:after="40" w:line="240" w:lineRule="auto"/>
              <w:ind w:left="0"/>
              <w:jc w:val="left"/>
              <w:rPr>
                <w:rFonts w:eastAsia="Times New Roman" w:cs="Arial"/>
                <w:sz w:val="18"/>
                <w:szCs w:val="18"/>
              </w:rPr>
            </w:pPr>
            <w:r w:rsidRPr="004660D3">
              <w:rPr>
                <w:rFonts w:eastAsia="Times New Roman" w:cs="Arial"/>
                <w:color w:val="000000"/>
                <w:sz w:val="18"/>
                <w:szCs w:val="18"/>
              </w:rPr>
              <w:t>Тепловые сети СОШ №1</w:t>
            </w:r>
          </w:p>
        </w:tc>
        <w:tc>
          <w:tcPr>
            <w:tcW w:w="3615" w:type="dxa"/>
          </w:tcPr>
          <w:p w:rsidR="00524195" w:rsidRPr="004660D3" w:rsidRDefault="00524195" w:rsidP="004660D3">
            <w:pPr>
              <w:spacing w:before="40" w:after="40" w:line="240" w:lineRule="auto"/>
              <w:ind w:left="0" w:right="-160"/>
              <w:jc w:val="left"/>
              <w:rPr>
                <w:rFonts w:eastAsia="Times New Roman" w:cs="Arial"/>
                <w:sz w:val="18"/>
                <w:szCs w:val="18"/>
              </w:rPr>
            </w:pPr>
            <w:r w:rsidRPr="004660D3">
              <w:rPr>
                <w:rFonts w:eastAsia="Times New Roman" w:cs="Arial"/>
                <w:color w:val="000000"/>
                <w:sz w:val="18"/>
                <w:szCs w:val="18"/>
              </w:rPr>
              <w:t>Длина трубопроводов в двухтрубном исчислении 62 м, диаметр 50-125 мм</w:t>
            </w:r>
          </w:p>
        </w:tc>
        <w:tc>
          <w:tcPr>
            <w:tcW w:w="1204" w:type="dxa"/>
            <w:vAlign w:val="center"/>
          </w:tcPr>
          <w:p w:rsidR="00524195" w:rsidRPr="004660D3" w:rsidRDefault="00524195" w:rsidP="00524195">
            <w:pPr>
              <w:spacing w:before="40" w:after="40" w:line="240" w:lineRule="auto"/>
              <w:ind w:left="0" w:right="-160"/>
              <w:jc w:val="center"/>
              <w:rPr>
                <w:rFonts w:eastAsia="Times New Roman" w:cs="Arial"/>
                <w:sz w:val="18"/>
                <w:szCs w:val="18"/>
              </w:rPr>
            </w:pPr>
            <w:r w:rsidRPr="00524195">
              <w:rPr>
                <w:rFonts w:eastAsia="Times New Roman" w:cs="Arial"/>
                <w:sz w:val="18"/>
                <w:szCs w:val="18"/>
              </w:rPr>
              <w:t>2023</w:t>
            </w:r>
          </w:p>
        </w:tc>
        <w:tc>
          <w:tcPr>
            <w:tcW w:w="1418" w:type="dxa"/>
            <w:vAlign w:val="center"/>
          </w:tcPr>
          <w:p w:rsidR="00524195" w:rsidRPr="004660D3" w:rsidRDefault="00524195" w:rsidP="004660D3">
            <w:pPr>
              <w:spacing w:before="40" w:after="40" w:line="240" w:lineRule="auto"/>
              <w:ind w:left="0"/>
              <w:jc w:val="center"/>
              <w:rPr>
                <w:rFonts w:eastAsia="Times New Roman" w:cs="Arial"/>
                <w:sz w:val="18"/>
                <w:szCs w:val="18"/>
              </w:rPr>
            </w:pPr>
            <w:r w:rsidRPr="004660D3">
              <w:rPr>
                <w:rFonts w:eastAsia="Times New Roman" w:cs="Arial"/>
                <w:sz w:val="18"/>
                <w:szCs w:val="18"/>
              </w:rPr>
              <w:t>1 442</w:t>
            </w:r>
          </w:p>
        </w:tc>
      </w:tr>
      <w:tr w:rsidR="00524195" w:rsidRPr="004660D3" w:rsidTr="00524195">
        <w:tc>
          <w:tcPr>
            <w:tcW w:w="3119" w:type="dxa"/>
            <w:vAlign w:val="center"/>
          </w:tcPr>
          <w:p w:rsidR="00524195" w:rsidRPr="004660D3" w:rsidRDefault="00524195" w:rsidP="004660D3">
            <w:pPr>
              <w:spacing w:before="40" w:after="40" w:line="240" w:lineRule="auto"/>
              <w:ind w:left="0"/>
              <w:jc w:val="left"/>
              <w:rPr>
                <w:rFonts w:eastAsia="Times New Roman" w:cs="Arial"/>
                <w:sz w:val="18"/>
                <w:szCs w:val="18"/>
              </w:rPr>
            </w:pPr>
            <w:r w:rsidRPr="004660D3">
              <w:rPr>
                <w:rFonts w:eastAsia="Times New Roman" w:cs="Arial"/>
                <w:color w:val="000000"/>
                <w:sz w:val="18"/>
                <w:szCs w:val="18"/>
              </w:rPr>
              <w:t>Тепловые сети СОШ №5</w:t>
            </w:r>
          </w:p>
        </w:tc>
        <w:tc>
          <w:tcPr>
            <w:tcW w:w="3615" w:type="dxa"/>
          </w:tcPr>
          <w:p w:rsidR="00524195" w:rsidRPr="004660D3" w:rsidRDefault="00524195" w:rsidP="004660D3">
            <w:pPr>
              <w:spacing w:before="40" w:after="40" w:line="240" w:lineRule="auto"/>
              <w:ind w:left="0" w:right="-160"/>
              <w:jc w:val="left"/>
              <w:rPr>
                <w:rFonts w:eastAsia="Times New Roman" w:cs="Arial"/>
                <w:sz w:val="18"/>
                <w:szCs w:val="18"/>
              </w:rPr>
            </w:pPr>
            <w:r w:rsidRPr="004660D3">
              <w:rPr>
                <w:rFonts w:eastAsia="Times New Roman" w:cs="Arial"/>
                <w:color w:val="000000"/>
                <w:sz w:val="18"/>
                <w:szCs w:val="18"/>
              </w:rPr>
              <w:t>Длина трубопроводов в двухтрубном исчислении 110 м, диаметр 50-125 мм</w:t>
            </w:r>
          </w:p>
        </w:tc>
        <w:tc>
          <w:tcPr>
            <w:tcW w:w="1204" w:type="dxa"/>
            <w:vAlign w:val="center"/>
          </w:tcPr>
          <w:p w:rsidR="00524195" w:rsidRPr="004660D3" w:rsidRDefault="00524195" w:rsidP="00524195">
            <w:pPr>
              <w:spacing w:before="40" w:after="40" w:line="240" w:lineRule="auto"/>
              <w:ind w:left="0" w:right="-160"/>
              <w:jc w:val="center"/>
              <w:rPr>
                <w:rFonts w:eastAsia="Times New Roman" w:cs="Arial"/>
                <w:sz w:val="18"/>
                <w:szCs w:val="18"/>
              </w:rPr>
            </w:pPr>
            <w:r w:rsidRPr="00524195">
              <w:rPr>
                <w:rFonts w:eastAsia="Times New Roman" w:cs="Arial"/>
                <w:sz w:val="18"/>
                <w:szCs w:val="18"/>
              </w:rPr>
              <w:t>2023</w:t>
            </w:r>
          </w:p>
        </w:tc>
        <w:tc>
          <w:tcPr>
            <w:tcW w:w="1418" w:type="dxa"/>
            <w:vAlign w:val="center"/>
          </w:tcPr>
          <w:p w:rsidR="00524195" w:rsidRPr="004660D3" w:rsidRDefault="00524195" w:rsidP="004660D3">
            <w:pPr>
              <w:spacing w:before="40" w:after="40" w:line="240" w:lineRule="auto"/>
              <w:ind w:left="0"/>
              <w:jc w:val="center"/>
              <w:rPr>
                <w:rFonts w:eastAsia="Times New Roman" w:cs="Arial"/>
                <w:sz w:val="18"/>
                <w:szCs w:val="18"/>
              </w:rPr>
            </w:pPr>
            <w:r w:rsidRPr="004660D3">
              <w:rPr>
                <w:rFonts w:eastAsia="Times New Roman" w:cs="Arial"/>
                <w:sz w:val="18"/>
                <w:szCs w:val="18"/>
              </w:rPr>
              <w:t>2 049</w:t>
            </w:r>
          </w:p>
        </w:tc>
      </w:tr>
      <w:tr w:rsidR="00524195" w:rsidRPr="004660D3" w:rsidTr="00524195">
        <w:tc>
          <w:tcPr>
            <w:tcW w:w="3119" w:type="dxa"/>
            <w:vAlign w:val="center"/>
          </w:tcPr>
          <w:p w:rsidR="00524195" w:rsidRPr="004660D3" w:rsidRDefault="00524195" w:rsidP="004660D3">
            <w:pPr>
              <w:spacing w:before="40" w:after="40" w:line="240" w:lineRule="auto"/>
              <w:ind w:left="0"/>
              <w:jc w:val="left"/>
              <w:rPr>
                <w:rFonts w:eastAsia="Times New Roman" w:cs="Arial"/>
                <w:b/>
                <w:color w:val="000000"/>
                <w:sz w:val="18"/>
                <w:szCs w:val="18"/>
              </w:rPr>
            </w:pPr>
            <w:r w:rsidRPr="004660D3">
              <w:rPr>
                <w:rFonts w:eastAsia="Times New Roman" w:cs="Arial"/>
                <w:b/>
                <w:color w:val="000000"/>
                <w:sz w:val="18"/>
                <w:szCs w:val="18"/>
              </w:rPr>
              <w:t>Всего по тепловым сетям</w:t>
            </w:r>
          </w:p>
        </w:tc>
        <w:tc>
          <w:tcPr>
            <w:tcW w:w="3615" w:type="dxa"/>
          </w:tcPr>
          <w:p w:rsidR="00524195" w:rsidRPr="004660D3" w:rsidRDefault="00524195" w:rsidP="004660D3">
            <w:pPr>
              <w:spacing w:before="40" w:after="40" w:line="240" w:lineRule="auto"/>
              <w:ind w:left="0" w:right="-160"/>
              <w:jc w:val="left"/>
              <w:rPr>
                <w:rFonts w:eastAsia="Times New Roman" w:cs="Arial"/>
                <w:sz w:val="18"/>
                <w:szCs w:val="18"/>
              </w:rPr>
            </w:pPr>
          </w:p>
        </w:tc>
        <w:tc>
          <w:tcPr>
            <w:tcW w:w="1204" w:type="dxa"/>
          </w:tcPr>
          <w:p w:rsidR="00524195" w:rsidRPr="004660D3" w:rsidRDefault="00524195" w:rsidP="004660D3">
            <w:pPr>
              <w:spacing w:before="40" w:after="40" w:line="240" w:lineRule="auto"/>
              <w:ind w:left="0" w:right="-160"/>
              <w:jc w:val="left"/>
              <w:rPr>
                <w:rFonts w:eastAsia="Times New Roman" w:cs="Arial"/>
                <w:sz w:val="18"/>
                <w:szCs w:val="18"/>
              </w:rPr>
            </w:pPr>
          </w:p>
        </w:tc>
        <w:tc>
          <w:tcPr>
            <w:tcW w:w="1418" w:type="dxa"/>
            <w:vAlign w:val="center"/>
          </w:tcPr>
          <w:p w:rsidR="00524195" w:rsidRPr="004660D3" w:rsidRDefault="00524195" w:rsidP="004660D3">
            <w:pPr>
              <w:spacing w:before="40" w:after="40" w:line="240" w:lineRule="auto"/>
              <w:ind w:left="0"/>
              <w:jc w:val="center"/>
              <w:rPr>
                <w:rFonts w:eastAsia="Times New Roman" w:cs="Arial"/>
                <w:b/>
                <w:sz w:val="18"/>
                <w:szCs w:val="18"/>
              </w:rPr>
            </w:pPr>
            <w:r>
              <w:rPr>
                <w:rFonts w:eastAsia="Times New Roman" w:cs="Arial"/>
                <w:b/>
                <w:sz w:val="18"/>
                <w:szCs w:val="18"/>
              </w:rPr>
              <w:t>39 303</w:t>
            </w:r>
          </w:p>
        </w:tc>
      </w:tr>
      <w:tr w:rsidR="00743755" w:rsidRPr="004660D3" w:rsidTr="00524195">
        <w:tc>
          <w:tcPr>
            <w:tcW w:w="3119" w:type="dxa"/>
            <w:vAlign w:val="center"/>
          </w:tcPr>
          <w:p w:rsidR="00743755" w:rsidRPr="004660D3" w:rsidRDefault="00743755" w:rsidP="004660D3">
            <w:pPr>
              <w:spacing w:before="40" w:after="40" w:line="240" w:lineRule="auto"/>
              <w:ind w:left="0"/>
              <w:jc w:val="left"/>
              <w:rPr>
                <w:rFonts w:eastAsia="Times New Roman" w:cs="Arial"/>
                <w:b/>
                <w:color w:val="000000"/>
                <w:sz w:val="18"/>
                <w:szCs w:val="18"/>
              </w:rPr>
            </w:pPr>
            <w:r>
              <w:rPr>
                <w:rFonts w:eastAsia="Times New Roman" w:cs="Arial"/>
                <w:b/>
                <w:color w:val="000000"/>
                <w:sz w:val="18"/>
                <w:szCs w:val="18"/>
              </w:rPr>
              <w:t>НДС</w:t>
            </w:r>
          </w:p>
        </w:tc>
        <w:tc>
          <w:tcPr>
            <w:tcW w:w="3615" w:type="dxa"/>
          </w:tcPr>
          <w:p w:rsidR="00743755" w:rsidRPr="004660D3" w:rsidRDefault="00743755" w:rsidP="004660D3">
            <w:pPr>
              <w:spacing w:before="40" w:after="40" w:line="240" w:lineRule="auto"/>
              <w:ind w:left="0" w:right="-160"/>
              <w:jc w:val="left"/>
              <w:rPr>
                <w:rFonts w:eastAsia="Times New Roman" w:cs="Arial"/>
                <w:sz w:val="18"/>
                <w:szCs w:val="18"/>
              </w:rPr>
            </w:pPr>
          </w:p>
        </w:tc>
        <w:tc>
          <w:tcPr>
            <w:tcW w:w="1204" w:type="dxa"/>
          </w:tcPr>
          <w:p w:rsidR="00743755" w:rsidRPr="004660D3" w:rsidRDefault="00743755" w:rsidP="004660D3">
            <w:pPr>
              <w:spacing w:before="40" w:after="40" w:line="240" w:lineRule="auto"/>
              <w:ind w:left="0" w:right="-160"/>
              <w:jc w:val="left"/>
              <w:rPr>
                <w:rFonts w:eastAsia="Times New Roman" w:cs="Arial"/>
                <w:sz w:val="18"/>
                <w:szCs w:val="18"/>
              </w:rPr>
            </w:pPr>
          </w:p>
        </w:tc>
        <w:tc>
          <w:tcPr>
            <w:tcW w:w="1418" w:type="dxa"/>
            <w:vAlign w:val="center"/>
          </w:tcPr>
          <w:p w:rsidR="00743755" w:rsidRDefault="00743755" w:rsidP="004660D3">
            <w:pPr>
              <w:spacing w:before="40" w:after="40" w:line="240" w:lineRule="auto"/>
              <w:ind w:left="0"/>
              <w:jc w:val="center"/>
              <w:rPr>
                <w:rFonts w:eastAsia="Times New Roman" w:cs="Arial"/>
                <w:b/>
                <w:sz w:val="18"/>
                <w:szCs w:val="18"/>
              </w:rPr>
            </w:pPr>
            <w:r>
              <w:rPr>
                <w:rFonts w:eastAsia="Times New Roman" w:cs="Arial"/>
                <w:b/>
                <w:sz w:val="18"/>
                <w:szCs w:val="18"/>
              </w:rPr>
              <w:t>7 861</w:t>
            </w:r>
          </w:p>
        </w:tc>
      </w:tr>
      <w:tr w:rsidR="00743755" w:rsidRPr="004660D3" w:rsidTr="00524195">
        <w:tc>
          <w:tcPr>
            <w:tcW w:w="3119" w:type="dxa"/>
            <w:vAlign w:val="center"/>
          </w:tcPr>
          <w:p w:rsidR="00743755" w:rsidRPr="004660D3" w:rsidRDefault="00743755" w:rsidP="004660D3">
            <w:pPr>
              <w:spacing w:before="40" w:after="40" w:line="240" w:lineRule="auto"/>
              <w:ind w:left="0"/>
              <w:jc w:val="left"/>
              <w:rPr>
                <w:rFonts w:eastAsia="Times New Roman" w:cs="Arial"/>
                <w:b/>
                <w:color w:val="000000"/>
                <w:sz w:val="18"/>
                <w:szCs w:val="18"/>
              </w:rPr>
            </w:pPr>
            <w:r>
              <w:rPr>
                <w:rFonts w:eastAsia="Times New Roman" w:cs="Arial"/>
                <w:b/>
                <w:color w:val="000000"/>
                <w:sz w:val="18"/>
                <w:szCs w:val="18"/>
              </w:rPr>
              <w:t>Всего с НДС</w:t>
            </w:r>
          </w:p>
        </w:tc>
        <w:tc>
          <w:tcPr>
            <w:tcW w:w="3615" w:type="dxa"/>
          </w:tcPr>
          <w:p w:rsidR="00743755" w:rsidRPr="004660D3" w:rsidRDefault="00743755" w:rsidP="004660D3">
            <w:pPr>
              <w:spacing w:before="40" w:after="40" w:line="240" w:lineRule="auto"/>
              <w:ind w:left="0" w:right="-160"/>
              <w:jc w:val="left"/>
              <w:rPr>
                <w:rFonts w:eastAsia="Times New Roman" w:cs="Arial"/>
                <w:sz w:val="18"/>
                <w:szCs w:val="18"/>
              </w:rPr>
            </w:pPr>
          </w:p>
        </w:tc>
        <w:tc>
          <w:tcPr>
            <w:tcW w:w="1204" w:type="dxa"/>
          </w:tcPr>
          <w:p w:rsidR="00743755" w:rsidRPr="004660D3" w:rsidRDefault="00743755" w:rsidP="004660D3">
            <w:pPr>
              <w:spacing w:before="40" w:after="40" w:line="240" w:lineRule="auto"/>
              <w:ind w:left="0" w:right="-160"/>
              <w:jc w:val="left"/>
              <w:rPr>
                <w:rFonts w:eastAsia="Times New Roman" w:cs="Arial"/>
                <w:sz w:val="18"/>
                <w:szCs w:val="18"/>
              </w:rPr>
            </w:pPr>
          </w:p>
        </w:tc>
        <w:tc>
          <w:tcPr>
            <w:tcW w:w="1418" w:type="dxa"/>
            <w:vAlign w:val="center"/>
          </w:tcPr>
          <w:p w:rsidR="00743755" w:rsidRDefault="00743755" w:rsidP="004660D3">
            <w:pPr>
              <w:spacing w:before="40" w:after="40" w:line="240" w:lineRule="auto"/>
              <w:ind w:left="0"/>
              <w:jc w:val="center"/>
              <w:rPr>
                <w:rFonts w:eastAsia="Times New Roman" w:cs="Arial"/>
                <w:b/>
                <w:sz w:val="18"/>
                <w:szCs w:val="18"/>
              </w:rPr>
            </w:pPr>
            <w:r>
              <w:rPr>
                <w:rFonts w:eastAsia="Times New Roman" w:cs="Arial"/>
                <w:b/>
                <w:sz w:val="18"/>
                <w:szCs w:val="18"/>
              </w:rPr>
              <w:t>47 164</w:t>
            </w:r>
          </w:p>
        </w:tc>
      </w:tr>
    </w:tbl>
    <w:p w:rsidR="009E2B60" w:rsidRDefault="009E2B60" w:rsidP="0018462E">
      <w:pPr>
        <w:spacing w:after="0"/>
        <w:ind w:left="0" w:firstLine="708"/>
        <w:rPr>
          <w:szCs w:val="24"/>
        </w:rPr>
      </w:pPr>
    </w:p>
    <w:p w:rsidR="003C0BBB" w:rsidRDefault="00524195" w:rsidP="00524195">
      <w:pPr>
        <w:pStyle w:val="17"/>
        <w:numPr>
          <w:ilvl w:val="2"/>
          <w:numId w:val="9"/>
        </w:numPr>
        <w:tabs>
          <w:tab w:val="left" w:pos="2410"/>
        </w:tabs>
        <w:spacing w:after="120" w:line="240" w:lineRule="auto"/>
        <w:ind w:left="0"/>
        <w:jc w:val="both"/>
        <w:rPr>
          <w:szCs w:val="24"/>
        </w:rPr>
      </w:pPr>
      <w:r w:rsidRPr="00524195">
        <w:t>Строительство тепловых сетей для обеспечения перспективной нагрузки</w:t>
      </w:r>
    </w:p>
    <w:tbl>
      <w:tblPr>
        <w:tblStyle w:val="af4"/>
        <w:tblW w:w="9356" w:type="dxa"/>
        <w:tblInd w:w="108" w:type="dxa"/>
        <w:tblLook w:val="04A0" w:firstRow="1" w:lastRow="0" w:firstColumn="1" w:lastColumn="0" w:noHBand="0" w:noVBand="1"/>
      </w:tblPr>
      <w:tblGrid>
        <w:gridCol w:w="3119"/>
        <w:gridCol w:w="3544"/>
        <w:gridCol w:w="1275"/>
        <w:gridCol w:w="1418"/>
      </w:tblGrid>
      <w:tr w:rsidR="00524195" w:rsidRPr="004660D3" w:rsidTr="00B179CA">
        <w:trPr>
          <w:tblHeader/>
        </w:trPr>
        <w:tc>
          <w:tcPr>
            <w:tcW w:w="3119" w:type="dxa"/>
            <w:shd w:val="clear" w:color="auto" w:fill="BFBFBF" w:themeFill="background1" w:themeFillShade="BF"/>
            <w:vAlign w:val="center"/>
          </w:tcPr>
          <w:p w:rsidR="00524195" w:rsidRPr="004660D3" w:rsidRDefault="00524195" w:rsidP="00CE6C91">
            <w:pPr>
              <w:spacing w:before="40" w:after="40" w:line="240" w:lineRule="auto"/>
              <w:ind w:left="0"/>
              <w:jc w:val="center"/>
              <w:rPr>
                <w:rFonts w:eastAsia="Times New Roman" w:cs="Arial"/>
                <w:b/>
                <w:sz w:val="18"/>
                <w:szCs w:val="18"/>
              </w:rPr>
            </w:pPr>
            <w:r w:rsidRPr="004660D3">
              <w:rPr>
                <w:rFonts w:eastAsia="Times New Roman" w:cs="Arial"/>
                <w:b/>
                <w:sz w:val="18"/>
                <w:szCs w:val="18"/>
              </w:rPr>
              <w:t>Мероприятие</w:t>
            </w:r>
          </w:p>
        </w:tc>
        <w:tc>
          <w:tcPr>
            <w:tcW w:w="3544" w:type="dxa"/>
            <w:shd w:val="clear" w:color="auto" w:fill="BFBFBF" w:themeFill="background1" w:themeFillShade="BF"/>
            <w:vAlign w:val="center"/>
          </w:tcPr>
          <w:p w:rsidR="00524195" w:rsidRPr="004660D3" w:rsidRDefault="00524195" w:rsidP="00CE6C91">
            <w:pPr>
              <w:spacing w:before="40" w:after="40" w:line="240" w:lineRule="auto"/>
              <w:ind w:left="0"/>
              <w:jc w:val="center"/>
              <w:rPr>
                <w:rFonts w:eastAsia="Times New Roman" w:cs="Arial"/>
                <w:b/>
                <w:sz w:val="18"/>
                <w:szCs w:val="18"/>
              </w:rPr>
            </w:pPr>
            <w:r w:rsidRPr="004660D3">
              <w:rPr>
                <w:rFonts w:eastAsia="Times New Roman" w:cs="Arial"/>
                <w:b/>
                <w:sz w:val="18"/>
                <w:szCs w:val="18"/>
              </w:rPr>
              <w:t>Параметр</w:t>
            </w:r>
          </w:p>
        </w:tc>
        <w:tc>
          <w:tcPr>
            <w:tcW w:w="1275" w:type="dxa"/>
            <w:shd w:val="clear" w:color="auto" w:fill="BFBFBF" w:themeFill="background1" w:themeFillShade="BF"/>
            <w:vAlign w:val="center"/>
          </w:tcPr>
          <w:p w:rsidR="00524195" w:rsidRPr="004660D3" w:rsidRDefault="00524195" w:rsidP="00524195">
            <w:pPr>
              <w:spacing w:before="40" w:after="40" w:line="240" w:lineRule="auto"/>
              <w:ind w:left="0"/>
              <w:jc w:val="center"/>
              <w:rPr>
                <w:rFonts w:eastAsia="Times New Roman" w:cs="Arial"/>
                <w:b/>
                <w:sz w:val="18"/>
                <w:szCs w:val="18"/>
              </w:rPr>
            </w:pPr>
            <w:r w:rsidRPr="00524195">
              <w:rPr>
                <w:rFonts w:eastAsia="Times New Roman" w:cs="Arial"/>
                <w:b/>
                <w:sz w:val="18"/>
                <w:szCs w:val="18"/>
              </w:rPr>
              <w:t>Год реализации</w:t>
            </w:r>
          </w:p>
        </w:tc>
        <w:tc>
          <w:tcPr>
            <w:tcW w:w="1418" w:type="dxa"/>
            <w:shd w:val="clear" w:color="auto" w:fill="BFBFBF" w:themeFill="background1" w:themeFillShade="BF"/>
            <w:vAlign w:val="center"/>
          </w:tcPr>
          <w:p w:rsidR="00524195" w:rsidRPr="004660D3" w:rsidRDefault="00524195" w:rsidP="00743755">
            <w:pPr>
              <w:spacing w:before="40" w:after="40" w:line="240" w:lineRule="auto"/>
              <w:ind w:left="0"/>
              <w:jc w:val="center"/>
              <w:rPr>
                <w:rFonts w:eastAsia="Times New Roman" w:cs="Arial"/>
                <w:b/>
                <w:sz w:val="18"/>
                <w:szCs w:val="18"/>
              </w:rPr>
            </w:pPr>
            <w:r w:rsidRPr="004660D3">
              <w:rPr>
                <w:rFonts w:eastAsia="Times New Roman" w:cs="Arial"/>
                <w:b/>
                <w:sz w:val="18"/>
                <w:szCs w:val="18"/>
              </w:rPr>
              <w:t xml:space="preserve">Стоимость, тыс. руб. </w:t>
            </w:r>
          </w:p>
        </w:tc>
      </w:tr>
      <w:tr w:rsidR="00524195" w:rsidRPr="004660D3" w:rsidTr="00CE6C91">
        <w:tc>
          <w:tcPr>
            <w:tcW w:w="9356" w:type="dxa"/>
            <w:gridSpan w:val="4"/>
            <w:vAlign w:val="center"/>
          </w:tcPr>
          <w:p w:rsidR="00524195" w:rsidRDefault="00524195" w:rsidP="00CE6C91">
            <w:pPr>
              <w:spacing w:before="40" w:after="40" w:line="240" w:lineRule="auto"/>
              <w:ind w:left="0"/>
              <w:jc w:val="center"/>
              <w:rPr>
                <w:rFonts w:eastAsia="Times New Roman" w:cs="Arial"/>
                <w:sz w:val="18"/>
                <w:szCs w:val="18"/>
              </w:rPr>
            </w:pPr>
            <w:r w:rsidRPr="004660D3">
              <w:rPr>
                <w:rFonts w:eastAsia="Times New Roman" w:cs="Arial"/>
                <w:b/>
                <w:iCs/>
                <w:color w:val="000000"/>
                <w:sz w:val="18"/>
                <w:szCs w:val="18"/>
              </w:rPr>
              <w:t>АО «Единый оператор Республики Дагестан в сфере водоснабжения и водоотведения»</w:t>
            </w:r>
          </w:p>
        </w:tc>
      </w:tr>
      <w:tr w:rsidR="00524195" w:rsidRPr="004660D3" w:rsidTr="00524195">
        <w:tc>
          <w:tcPr>
            <w:tcW w:w="3119" w:type="dxa"/>
            <w:vAlign w:val="center"/>
          </w:tcPr>
          <w:p w:rsidR="00524195" w:rsidRPr="004660D3" w:rsidRDefault="00524195" w:rsidP="00CE6C91">
            <w:pPr>
              <w:spacing w:before="40" w:after="40" w:line="240" w:lineRule="auto"/>
              <w:ind w:left="0"/>
              <w:jc w:val="left"/>
              <w:rPr>
                <w:rFonts w:eastAsia="Times New Roman" w:cs="Arial"/>
                <w:sz w:val="18"/>
                <w:szCs w:val="18"/>
              </w:rPr>
            </w:pPr>
            <w:r w:rsidRPr="00524195">
              <w:rPr>
                <w:rFonts w:eastAsia="Times New Roman" w:cs="Arial"/>
                <w:sz w:val="18"/>
                <w:szCs w:val="18"/>
              </w:rPr>
              <w:t>Строительство тепловых сетей от дома 6 по ул. Чкалова до домов 6а и 8 по ул. Чкалова</w:t>
            </w:r>
          </w:p>
        </w:tc>
        <w:tc>
          <w:tcPr>
            <w:tcW w:w="3544" w:type="dxa"/>
          </w:tcPr>
          <w:p w:rsidR="00524195" w:rsidRPr="004660D3" w:rsidRDefault="00524195" w:rsidP="00524195">
            <w:pPr>
              <w:spacing w:before="40" w:after="40" w:line="240" w:lineRule="auto"/>
              <w:ind w:left="0" w:right="-160"/>
              <w:jc w:val="left"/>
              <w:rPr>
                <w:rFonts w:eastAsia="Times New Roman" w:cs="Arial"/>
                <w:sz w:val="18"/>
                <w:szCs w:val="18"/>
              </w:rPr>
            </w:pPr>
            <w:r w:rsidRPr="004660D3">
              <w:rPr>
                <w:rFonts w:eastAsia="Times New Roman" w:cs="Arial"/>
                <w:color w:val="000000"/>
                <w:sz w:val="18"/>
                <w:szCs w:val="18"/>
              </w:rPr>
              <w:t xml:space="preserve">Длина трубопроводов в двухтрубном исчислении </w:t>
            </w:r>
            <w:r>
              <w:rPr>
                <w:rFonts w:eastAsia="Times New Roman" w:cs="Arial"/>
                <w:color w:val="000000"/>
                <w:sz w:val="18"/>
                <w:szCs w:val="18"/>
              </w:rPr>
              <w:t>184</w:t>
            </w:r>
            <w:r w:rsidRPr="004660D3">
              <w:rPr>
                <w:rFonts w:eastAsia="Times New Roman" w:cs="Arial"/>
                <w:color w:val="000000"/>
                <w:sz w:val="18"/>
                <w:szCs w:val="18"/>
              </w:rPr>
              <w:t xml:space="preserve"> м, диаметр 80-</w:t>
            </w:r>
            <w:r>
              <w:rPr>
                <w:rFonts w:eastAsia="Times New Roman" w:cs="Arial"/>
                <w:color w:val="000000"/>
                <w:sz w:val="18"/>
                <w:szCs w:val="18"/>
              </w:rPr>
              <w:t>125</w:t>
            </w:r>
            <w:r w:rsidRPr="004660D3">
              <w:rPr>
                <w:rFonts w:eastAsia="Times New Roman" w:cs="Arial"/>
                <w:color w:val="000000"/>
                <w:sz w:val="18"/>
                <w:szCs w:val="18"/>
              </w:rPr>
              <w:t xml:space="preserve"> мм</w:t>
            </w:r>
          </w:p>
        </w:tc>
        <w:tc>
          <w:tcPr>
            <w:tcW w:w="1275" w:type="dxa"/>
            <w:vAlign w:val="center"/>
          </w:tcPr>
          <w:p w:rsidR="00524195" w:rsidRPr="004660D3" w:rsidRDefault="00524195" w:rsidP="00524195">
            <w:pPr>
              <w:spacing w:before="40" w:after="40" w:line="240" w:lineRule="auto"/>
              <w:ind w:left="0" w:right="-160"/>
              <w:jc w:val="center"/>
              <w:rPr>
                <w:rFonts w:eastAsia="Times New Roman" w:cs="Arial"/>
                <w:sz w:val="18"/>
                <w:szCs w:val="18"/>
              </w:rPr>
            </w:pPr>
            <w:r>
              <w:rPr>
                <w:rFonts w:eastAsia="Times New Roman" w:cs="Arial"/>
                <w:sz w:val="18"/>
                <w:szCs w:val="18"/>
              </w:rPr>
              <w:t>2023</w:t>
            </w:r>
          </w:p>
        </w:tc>
        <w:tc>
          <w:tcPr>
            <w:tcW w:w="1418" w:type="dxa"/>
            <w:vAlign w:val="center"/>
          </w:tcPr>
          <w:p w:rsidR="00524195" w:rsidRPr="004660D3" w:rsidRDefault="00524195" w:rsidP="00CE6C91">
            <w:pPr>
              <w:spacing w:before="40" w:after="40" w:line="240" w:lineRule="auto"/>
              <w:ind w:left="0"/>
              <w:jc w:val="center"/>
              <w:rPr>
                <w:rFonts w:eastAsia="Times New Roman" w:cs="Arial"/>
                <w:sz w:val="18"/>
                <w:szCs w:val="18"/>
              </w:rPr>
            </w:pPr>
            <w:r>
              <w:rPr>
                <w:rFonts w:eastAsia="Times New Roman" w:cs="Arial"/>
                <w:sz w:val="18"/>
                <w:szCs w:val="18"/>
              </w:rPr>
              <w:t>4 186</w:t>
            </w:r>
          </w:p>
        </w:tc>
      </w:tr>
      <w:tr w:rsidR="00524195" w:rsidRPr="004660D3" w:rsidTr="00524195">
        <w:tc>
          <w:tcPr>
            <w:tcW w:w="3119" w:type="dxa"/>
            <w:vAlign w:val="center"/>
          </w:tcPr>
          <w:p w:rsidR="00524195" w:rsidRPr="004660D3" w:rsidRDefault="00524195" w:rsidP="00CE6C91">
            <w:pPr>
              <w:spacing w:before="40" w:after="40" w:line="240" w:lineRule="auto"/>
              <w:ind w:left="0"/>
              <w:jc w:val="left"/>
              <w:rPr>
                <w:rFonts w:eastAsia="Times New Roman" w:cs="Arial"/>
                <w:b/>
                <w:color w:val="000000"/>
                <w:sz w:val="18"/>
                <w:szCs w:val="18"/>
              </w:rPr>
            </w:pPr>
            <w:r w:rsidRPr="004660D3">
              <w:rPr>
                <w:rFonts w:eastAsia="Times New Roman" w:cs="Arial"/>
                <w:b/>
                <w:color w:val="000000"/>
                <w:sz w:val="18"/>
                <w:szCs w:val="18"/>
              </w:rPr>
              <w:lastRenderedPageBreak/>
              <w:t>Всего по тепловым сетям</w:t>
            </w:r>
          </w:p>
        </w:tc>
        <w:tc>
          <w:tcPr>
            <w:tcW w:w="3544" w:type="dxa"/>
          </w:tcPr>
          <w:p w:rsidR="00524195" w:rsidRPr="004660D3" w:rsidRDefault="00524195" w:rsidP="00CE6C91">
            <w:pPr>
              <w:spacing w:before="40" w:after="40" w:line="240" w:lineRule="auto"/>
              <w:ind w:left="0" w:right="-160"/>
              <w:jc w:val="left"/>
              <w:rPr>
                <w:rFonts w:eastAsia="Times New Roman" w:cs="Arial"/>
                <w:sz w:val="18"/>
                <w:szCs w:val="18"/>
              </w:rPr>
            </w:pPr>
          </w:p>
        </w:tc>
        <w:tc>
          <w:tcPr>
            <w:tcW w:w="1275" w:type="dxa"/>
          </w:tcPr>
          <w:p w:rsidR="00524195" w:rsidRPr="004660D3" w:rsidRDefault="00524195" w:rsidP="00CE6C91">
            <w:pPr>
              <w:spacing w:before="40" w:after="40" w:line="240" w:lineRule="auto"/>
              <w:ind w:left="0" w:right="-160"/>
              <w:jc w:val="left"/>
              <w:rPr>
                <w:rFonts w:eastAsia="Times New Roman" w:cs="Arial"/>
                <w:sz w:val="18"/>
                <w:szCs w:val="18"/>
              </w:rPr>
            </w:pPr>
          </w:p>
        </w:tc>
        <w:tc>
          <w:tcPr>
            <w:tcW w:w="1418" w:type="dxa"/>
            <w:vAlign w:val="center"/>
          </w:tcPr>
          <w:p w:rsidR="00524195" w:rsidRPr="004660D3" w:rsidRDefault="00524195" w:rsidP="00CE6C91">
            <w:pPr>
              <w:spacing w:before="40" w:after="40" w:line="240" w:lineRule="auto"/>
              <w:ind w:left="0"/>
              <w:jc w:val="center"/>
              <w:rPr>
                <w:rFonts w:eastAsia="Times New Roman" w:cs="Arial"/>
                <w:b/>
                <w:sz w:val="18"/>
                <w:szCs w:val="18"/>
              </w:rPr>
            </w:pPr>
            <w:r>
              <w:rPr>
                <w:rFonts w:eastAsia="Times New Roman" w:cs="Arial"/>
                <w:b/>
                <w:sz w:val="18"/>
                <w:szCs w:val="18"/>
              </w:rPr>
              <w:t>4 186</w:t>
            </w:r>
          </w:p>
        </w:tc>
      </w:tr>
      <w:tr w:rsidR="00743755" w:rsidRPr="004660D3" w:rsidTr="00524195">
        <w:tc>
          <w:tcPr>
            <w:tcW w:w="3119" w:type="dxa"/>
            <w:vAlign w:val="center"/>
          </w:tcPr>
          <w:p w:rsidR="00743755" w:rsidRPr="004660D3" w:rsidRDefault="00743755" w:rsidP="00CE6C91">
            <w:pPr>
              <w:spacing w:before="40" w:after="40" w:line="240" w:lineRule="auto"/>
              <w:ind w:left="0"/>
              <w:jc w:val="left"/>
              <w:rPr>
                <w:rFonts w:eastAsia="Times New Roman" w:cs="Arial"/>
                <w:b/>
                <w:color w:val="000000"/>
                <w:sz w:val="18"/>
                <w:szCs w:val="18"/>
              </w:rPr>
            </w:pPr>
            <w:r>
              <w:rPr>
                <w:rFonts w:eastAsia="Times New Roman" w:cs="Arial"/>
                <w:b/>
                <w:color w:val="000000"/>
                <w:sz w:val="18"/>
                <w:szCs w:val="18"/>
              </w:rPr>
              <w:t>НДС</w:t>
            </w:r>
          </w:p>
        </w:tc>
        <w:tc>
          <w:tcPr>
            <w:tcW w:w="3544" w:type="dxa"/>
          </w:tcPr>
          <w:p w:rsidR="00743755" w:rsidRPr="004660D3" w:rsidRDefault="00743755" w:rsidP="00CE6C91">
            <w:pPr>
              <w:spacing w:before="40" w:after="40" w:line="240" w:lineRule="auto"/>
              <w:ind w:left="0" w:right="-160"/>
              <w:jc w:val="left"/>
              <w:rPr>
                <w:rFonts w:eastAsia="Times New Roman" w:cs="Arial"/>
                <w:sz w:val="18"/>
                <w:szCs w:val="18"/>
              </w:rPr>
            </w:pPr>
          </w:p>
        </w:tc>
        <w:tc>
          <w:tcPr>
            <w:tcW w:w="1275" w:type="dxa"/>
          </w:tcPr>
          <w:p w:rsidR="00743755" w:rsidRPr="004660D3" w:rsidRDefault="00743755" w:rsidP="00CE6C91">
            <w:pPr>
              <w:spacing w:before="40" w:after="40" w:line="240" w:lineRule="auto"/>
              <w:ind w:left="0" w:right="-160"/>
              <w:jc w:val="left"/>
              <w:rPr>
                <w:rFonts w:eastAsia="Times New Roman" w:cs="Arial"/>
                <w:sz w:val="18"/>
                <w:szCs w:val="18"/>
              </w:rPr>
            </w:pPr>
          </w:p>
        </w:tc>
        <w:tc>
          <w:tcPr>
            <w:tcW w:w="1418" w:type="dxa"/>
            <w:vAlign w:val="center"/>
          </w:tcPr>
          <w:p w:rsidR="00743755" w:rsidRDefault="00743755" w:rsidP="00CE6C91">
            <w:pPr>
              <w:spacing w:before="40" w:after="40" w:line="240" w:lineRule="auto"/>
              <w:ind w:left="0"/>
              <w:jc w:val="center"/>
              <w:rPr>
                <w:rFonts w:eastAsia="Times New Roman" w:cs="Arial"/>
                <w:b/>
                <w:sz w:val="18"/>
                <w:szCs w:val="18"/>
              </w:rPr>
            </w:pPr>
            <w:r>
              <w:rPr>
                <w:rFonts w:eastAsia="Times New Roman" w:cs="Arial"/>
                <w:b/>
                <w:sz w:val="18"/>
                <w:szCs w:val="18"/>
              </w:rPr>
              <w:t>837</w:t>
            </w:r>
          </w:p>
        </w:tc>
      </w:tr>
      <w:tr w:rsidR="00743755" w:rsidRPr="004660D3" w:rsidTr="00524195">
        <w:tc>
          <w:tcPr>
            <w:tcW w:w="3119" w:type="dxa"/>
            <w:vAlign w:val="center"/>
          </w:tcPr>
          <w:p w:rsidR="00743755" w:rsidRPr="004660D3" w:rsidRDefault="00743755" w:rsidP="00CE6C91">
            <w:pPr>
              <w:spacing w:before="40" w:after="40" w:line="240" w:lineRule="auto"/>
              <w:ind w:left="0"/>
              <w:jc w:val="left"/>
              <w:rPr>
                <w:rFonts w:eastAsia="Times New Roman" w:cs="Arial"/>
                <w:b/>
                <w:color w:val="000000"/>
                <w:sz w:val="18"/>
                <w:szCs w:val="18"/>
              </w:rPr>
            </w:pPr>
            <w:r>
              <w:rPr>
                <w:rFonts w:eastAsia="Times New Roman" w:cs="Arial"/>
                <w:b/>
                <w:color w:val="000000"/>
                <w:sz w:val="18"/>
                <w:szCs w:val="18"/>
              </w:rPr>
              <w:t>Всего с НДС</w:t>
            </w:r>
          </w:p>
        </w:tc>
        <w:tc>
          <w:tcPr>
            <w:tcW w:w="3544" w:type="dxa"/>
          </w:tcPr>
          <w:p w:rsidR="00743755" w:rsidRPr="004660D3" w:rsidRDefault="00743755" w:rsidP="00CE6C91">
            <w:pPr>
              <w:spacing w:before="40" w:after="40" w:line="240" w:lineRule="auto"/>
              <w:ind w:left="0" w:right="-160"/>
              <w:jc w:val="left"/>
              <w:rPr>
                <w:rFonts w:eastAsia="Times New Roman" w:cs="Arial"/>
                <w:sz w:val="18"/>
                <w:szCs w:val="18"/>
              </w:rPr>
            </w:pPr>
          </w:p>
        </w:tc>
        <w:tc>
          <w:tcPr>
            <w:tcW w:w="1275" w:type="dxa"/>
          </w:tcPr>
          <w:p w:rsidR="00743755" w:rsidRPr="004660D3" w:rsidRDefault="00743755" w:rsidP="00CE6C91">
            <w:pPr>
              <w:spacing w:before="40" w:after="40" w:line="240" w:lineRule="auto"/>
              <w:ind w:left="0" w:right="-160"/>
              <w:jc w:val="left"/>
              <w:rPr>
                <w:rFonts w:eastAsia="Times New Roman" w:cs="Arial"/>
                <w:sz w:val="18"/>
                <w:szCs w:val="18"/>
              </w:rPr>
            </w:pPr>
          </w:p>
        </w:tc>
        <w:tc>
          <w:tcPr>
            <w:tcW w:w="1418" w:type="dxa"/>
            <w:vAlign w:val="center"/>
          </w:tcPr>
          <w:p w:rsidR="00743755" w:rsidRDefault="00743755" w:rsidP="00CE6C91">
            <w:pPr>
              <w:spacing w:before="40" w:after="40" w:line="240" w:lineRule="auto"/>
              <w:ind w:left="0"/>
              <w:jc w:val="center"/>
              <w:rPr>
                <w:rFonts w:eastAsia="Times New Roman" w:cs="Arial"/>
                <w:b/>
                <w:sz w:val="18"/>
                <w:szCs w:val="18"/>
              </w:rPr>
            </w:pPr>
            <w:r>
              <w:rPr>
                <w:rFonts w:eastAsia="Times New Roman" w:cs="Arial"/>
                <w:b/>
                <w:sz w:val="18"/>
                <w:szCs w:val="18"/>
              </w:rPr>
              <w:t>5 023</w:t>
            </w:r>
          </w:p>
        </w:tc>
      </w:tr>
    </w:tbl>
    <w:p w:rsidR="003C0BBB" w:rsidRDefault="003C0BBB" w:rsidP="0018462E">
      <w:pPr>
        <w:spacing w:after="0"/>
        <w:ind w:left="0" w:firstLine="708"/>
        <w:rPr>
          <w:szCs w:val="24"/>
        </w:rPr>
      </w:pPr>
    </w:p>
    <w:p w:rsidR="003C0BBB" w:rsidRDefault="003C0BBB" w:rsidP="0018462E">
      <w:pPr>
        <w:spacing w:after="0"/>
        <w:ind w:left="0" w:firstLine="708"/>
        <w:rPr>
          <w:szCs w:val="24"/>
        </w:rPr>
      </w:pPr>
    </w:p>
    <w:p w:rsidR="0018462E" w:rsidRPr="0018462E" w:rsidRDefault="0018462E" w:rsidP="0018462E">
      <w:pPr>
        <w:pStyle w:val="30"/>
        <w:numPr>
          <w:ilvl w:val="1"/>
          <w:numId w:val="6"/>
        </w:numPr>
        <w:tabs>
          <w:tab w:val="left" w:pos="1134"/>
        </w:tabs>
        <w:ind w:left="1134" w:hanging="567"/>
      </w:pPr>
      <w:r w:rsidRPr="0018462E">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p>
    <w:p w:rsidR="00CE6C91" w:rsidRDefault="00CE6C91" w:rsidP="00157F6A">
      <w:pPr>
        <w:tabs>
          <w:tab w:val="left" w:pos="993"/>
        </w:tabs>
        <w:spacing w:after="0"/>
        <w:ind w:left="0" w:firstLine="567"/>
      </w:pPr>
      <w:r>
        <w:t xml:space="preserve">Реализация мероприятий предусмотренных приоритетным вариантом развития системы теплоснабжения города планируется в рамках концессионного соглашения между муниципальным образованием город Дагестанские Огни и  </w:t>
      </w:r>
      <w:r w:rsidR="00EB6348" w:rsidRPr="00EB6348">
        <w:t>АО «Единый оператор Республики Дагестан в сфере водоснабжения и водоотведения»</w:t>
      </w:r>
      <w:r w:rsidR="00EB6348">
        <w:t xml:space="preserve">. </w:t>
      </w:r>
    </w:p>
    <w:p w:rsidR="00EB6348" w:rsidRDefault="00EB6348" w:rsidP="00157F6A">
      <w:pPr>
        <w:tabs>
          <w:tab w:val="left" w:pos="993"/>
        </w:tabs>
        <w:spacing w:after="0"/>
        <w:ind w:left="0" w:firstLine="567"/>
      </w:pPr>
      <w:r>
        <w:t xml:space="preserve">В качестве </w:t>
      </w:r>
      <w:r w:rsidR="009829CA">
        <w:t xml:space="preserve">основного </w:t>
      </w:r>
      <w:r>
        <w:t xml:space="preserve">источника инвестиций для реализации мероприятий </w:t>
      </w:r>
      <w:r w:rsidRPr="00EB6348">
        <w:t>АО «Единый оператор Республики Дагестан в сфере водоснабжения и водоотведения»</w:t>
      </w:r>
      <w:r>
        <w:t xml:space="preserve"> предполагаются средства целевого кредита, с возвратом его за счет тарифных источников: амортизационных отчислений и прибыли направленной на инвестиции.</w:t>
      </w:r>
      <w:r w:rsidR="009829CA">
        <w:t xml:space="preserve"> </w:t>
      </w:r>
    </w:p>
    <w:p w:rsidR="009829CA" w:rsidRDefault="009829CA" w:rsidP="00157F6A">
      <w:pPr>
        <w:tabs>
          <w:tab w:val="left" w:pos="993"/>
        </w:tabs>
        <w:spacing w:after="0"/>
        <w:ind w:left="0" w:firstLine="567"/>
      </w:pPr>
      <w:r>
        <w:t xml:space="preserve">Строительство котельных </w:t>
      </w:r>
      <w:r w:rsidR="00A2091E" w:rsidRPr="009829CA">
        <w:t>БМК СОШ №</w:t>
      </w:r>
      <w:r w:rsidR="00A2091E">
        <w:t>1,</w:t>
      </w:r>
      <w:r w:rsidR="00A2091E" w:rsidRPr="009829CA">
        <w:t xml:space="preserve"> </w:t>
      </w:r>
      <w:r w:rsidRPr="009829CA">
        <w:t>БМК СОШ №2</w:t>
      </w:r>
      <w:r w:rsidR="00A2091E">
        <w:t>,</w:t>
      </w:r>
      <w:r w:rsidRPr="009829CA">
        <w:t xml:space="preserve"> БМК СОШ №3</w:t>
      </w:r>
      <w:r w:rsidR="00A2091E">
        <w:t>,</w:t>
      </w:r>
      <w:r w:rsidRPr="009829CA">
        <w:t xml:space="preserve"> БМК СОШ №4</w:t>
      </w:r>
      <w:r w:rsidR="00A2091E">
        <w:t xml:space="preserve">, </w:t>
      </w:r>
      <w:r w:rsidR="00A2091E" w:rsidRPr="009829CA">
        <w:t>БМК СОШ №</w:t>
      </w:r>
      <w:r w:rsidR="00A2091E">
        <w:t>5,</w:t>
      </w:r>
      <w:r w:rsidRPr="009829CA">
        <w:t xml:space="preserve"> БМК СОШ №7</w:t>
      </w:r>
      <w:r>
        <w:t xml:space="preserve"> предусматривается частично за счет федерального бюджета, в рамках целевой программы.</w:t>
      </w:r>
    </w:p>
    <w:p w:rsidR="00CE6C91" w:rsidRDefault="00CE6C91" w:rsidP="00157F6A">
      <w:pPr>
        <w:tabs>
          <w:tab w:val="left" w:pos="993"/>
        </w:tabs>
        <w:spacing w:after="0"/>
        <w:ind w:left="0" w:firstLine="567"/>
      </w:pPr>
    </w:p>
    <w:p w:rsidR="00CE6C91" w:rsidRDefault="00CE6C91" w:rsidP="00157F6A">
      <w:pPr>
        <w:tabs>
          <w:tab w:val="left" w:pos="993"/>
        </w:tabs>
        <w:spacing w:after="0"/>
        <w:ind w:left="0" w:firstLine="567"/>
      </w:pPr>
    </w:p>
    <w:p w:rsidR="0018462E" w:rsidRDefault="0018462E" w:rsidP="0018462E">
      <w:pPr>
        <w:spacing w:after="0"/>
        <w:ind w:left="0" w:firstLine="708"/>
        <w:rPr>
          <w:szCs w:val="24"/>
        </w:rPr>
      </w:pPr>
    </w:p>
    <w:p w:rsidR="00EB6348" w:rsidRDefault="00EB6348" w:rsidP="0018462E">
      <w:pPr>
        <w:spacing w:after="0"/>
        <w:ind w:left="0" w:firstLine="708"/>
        <w:rPr>
          <w:szCs w:val="24"/>
        </w:rPr>
      </w:pPr>
    </w:p>
    <w:p w:rsidR="00EB6348" w:rsidRDefault="00EB6348" w:rsidP="0018462E">
      <w:pPr>
        <w:spacing w:after="0"/>
        <w:ind w:left="0" w:firstLine="708"/>
        <w:rPr>
          <w:szCs w:val="24"/>
        </w:rPr>
      </w:pPr>
    </w:p>
    <w:p w:rsidR="00EB6348" w:rsidRDefault="00EB6348" w:rsidP="0018462E">
      <w:pPr>
        <w:spacing w:after="0"/>
        <w:ind w:left="0" w:firstLine="708"/>
        <w:rPr>
          <w:szCs w:val="24"/>
        </w:rPr>
      </w:pPr>
    </w:p>
    <w:p w:rsidR="00EB6348" w:rsidRDefault="00EB6348" w:rsidP="0018462E">
      <w:pPr>
        <w:spacing w:after="0"/>
        <w:ind w:left="0" w:firstLine="708"/>
        <w:rPr>
          <w:szCs w:val="24"/>
        </w:rPr>
      </w:pPr>
    </w:p>
    <w:p w:rsidR="00EB6348" w:rsidRDefault="00EB6348" w:rsidP="0018462E">
      <w:pPr>
        <w:spacing w:after="0"/>
        <w:ind w:left="0" w:firstLine="708"/>
        <w:rPr>
          <w:szCs w:val="24"/>
        </w:rPr>
      </w:pPr>
    </w:p>
    <w:p w:rsidR="00EB6348" w:rsidRDefault="00EB6348" w:rsidP="0018462E">
      <w:pPr>
        <w:spacing w:after="0"/>
        <w:ind w:left="0" w:firstLine="708"/>
        <w:rPr>
          <w:szCs w:val="24"/>
        </w:rPr>
      </w:pPr>
    </w:p>
    <w:p w:rsidR="00EB6348" w:rsidRDefault="00EB6348" w:rsidP="0018462E">
      <w:pPr>
        <w:spacing w:after="0"/>
        <w:ind w:left="0" w:firstLine="708"/>
        <w:rPr>
          <w:szCs w:val="24"/>
        </w:rPr>
      </w:pPr>
    </w:p>
    <w:p w:rsidR="00EB6348" w:rsidRDefault="00EB6348" w:rsidP="0018462E">
      <w:pPr>
        <w:spacing w:after="0"/>
        <w:ind w:left="0" w:firstLine="708"/>
        <w:rPr>
          <w:szCs w:val="24"/>
        </w:rPr>
      </w:pPr>
    </w:p>
    <w:p w:rsidR="00EB6348" w:rsidRDefault="00EB6348" w:rsidP="0018462E">
      <w:pPr>
        <w:spacing w:after="0"/>
        <w:ind w:left="0" w:firstLine="708"/>
        <w:rPr>
          <w:szCs w:val="24"/>
        </w:rPr>
      </w:pPr>
    </w:p>
    <w:p w:rsidR="0018462E" w:rsidRPr="0018462E" w:rsidRDefault="0018462E" w:rsidP="0018462E">
      <w:pPr>
        <w:pStyle w:val="30"/>
        <w:numPr>
          <w:ilvl w:val="1"/>
          <w:numId w:val="6"/>
        </w:numPr>
        <w:tabs>
          <w:tab w:val="left" w:pos="1134"/>
        </w:tabs>
        <w:ind w:left="1134" w:hanging="567"/>
      </w:pPr>
      <w:r w:rsidRPr="0018462E">
        <w:lastRenderedPageBreak/>
        <w:t>Расчеты экономической эффективности инвестиций</w:t>
      </w:r>
    </w:p>
    <w:p w:rsidR="006D3323" w:rsidRPr="00525B48" w:rsidRDefault="006D3323" w:rsidP="00157F6A">
      <w:pPr>
        <w:spacing w:after="0"/>
        <w:ind w:left="0" w:firstLine="567"/>
      </w:pPr>
      <w:r w:rsidRPr="00525B48">
        <w:t>Мероприятия приоритетного варианта развития систем теплоснабжения можно разделить на несколько групп:</w:t>
      </w:r>
    </w:p>
    <w:p w:rsidR="006D3323" w:rsidRPr="00525B48" w:rsidRDefault="006D3323" w:rsidP="00157F6A">
      <w:pPr>
        <w:spacing w:after="0"/>
        <w:ind w:left="0" w:firstLine="567"/>
      </w:pPr>
      <w:r w:rsidRPr="00525B48">
        <w:t>•</w:t>
      </w:r>
      <w:r w:rsidRPr="00525B48">
        <w:tab/>
        <w:t xml:space="preserve">Мероприятия по </w:t>
      </w:r>
      <w:r w:rsidR="00EB6348">
        <w:t>строительству но</w:t>
      </w:r>
      <w:r w:rsidR="0028367C">
        <w:t>вых источников тепловой энергии</w:t>
      </w:r>
      <w:r w:rsidRPr="00525B48">
        <w:t>;</w:t>
      </w:r>
    </w:p>
    <w:p w:rsidR="006D3323" w:rsidRPr="00525B48" w:rsidRDefault="006D3323" w:rsidP="00157F6A">
      <w:pPr>
        <w:spacing w:after="0"/>
        <w:ind w:left="0" w:firstLine="567"/>
      </w:pPr>
      <w:r w:rsidRPr="00525B48">
        <w:t>•</w:t>
      </w:r>
      <w:r w:rsidRPr="00525B48">
        <w:tab/>
        <w:t>Перекладка тепловых сетей, выработавших ресурс;</w:t>
      </w:r>
    </w:p>
    <w:p w:rsidR="006D3323" w:rsidRPr="00525B48" w:rsidRDefault="006D3323" w:rsidP="00157F6A">
      <w:pPr>
        <w:spacing w:after="0"/>
        <w:ind w:left="0" w:firstLine="567"/>
      </w:pPr>
      <w:r w:rsidRPr="00525B48">
        <w:t>•</w:t>
      </w:r>
      <w:r w:rsidRPr="00525B48">
        <w:tab/>
        <w:t>Перекладка и строительство тепловых сетей для подключения новых потребителей.</w:t>
      </w:r>
    </w:p>
    <w:p w:rsidR="006D3323" w:rsidRPr="00525B48" w:rsidRDefault="001D444E" w:rsidP="00157F6A">
      <w:pPr>
        <w:spacing w:after="0"/>
        <w:ind w:left="0" w:firstLine="567"/>
      </w:pPr>
      <w:r>
        <w:t>С</w:t>
      </w:r>
      <w:r w:rsidR="006D3323" w:rsidRPr="00525B48">
        <w:t>троительство тепловых сетей для подключения новых потребителей</w:t>
      </w:r>
      <w:r>
        <w:t>, теплоснабжение которых в настоящий момент ведется от автономных источников тепловой энергии,</w:t>
      </w:r>
      <w:r w:rsidR="006D3323" w:rsidRPr="00525B48">
        <w:t xml:space="preserve"> планируется </w:t>
      </w:r>
      <w:r>
        <w:t>в рамках реализуемого концессионного соглашения, теплоснабжения, потребители находятся в радиусе эффективного теплоснабжения.</w:t>
      </w:r>
    </w:p>
    <w:p w:rsidR="006D3323" w:rsidRDefault="006D3323" w:rsidP="00157F6A">
      <w:pPr>
        <w:spacing w:after="0"/>
        <w:ind w:left="0" w:firstLine="567"/>
      </w:pPr>
      <w:r w:rsidRPr="00525B48">
        <w:t xml:space="preserve">Необходимость проведения всех остальных мероприятий, предполагаемых Схемой теплоснабжения определяются, прежде всего, необходимостью замены устаревшего и выработавшего ресурс оборудования и тепловых сетей. Реализация данных мероприятий направлена на повышение надежности теплоснабжения существующих и перспективных потребителей, получаемые экономические эффекты от реализации мероприятий не покрывают затрат на их реализацию. Целесообразность мероприятий определяется их реализуемостью в рамках инвестиционных программ предприятий и недопущение резкого и скачкообразного роста тарифа на тепловую энергию для конечного потребителя. Тарифные последствия реализации мероприятий Схемы теплоснабжения в соответствии с приоритетным вариантом развития системы теплоснабжения представлены в разделе </w:t>
      </w:r>
      <w:r w:rsidR="00B05A97">
        <w:t>12.</w:t>
      </w:r>
      <w:r>
        <w:t>5</w:t>
      </w:r>
      <w:r w:rsidRPr="00525B48">
        <w:t>.</w:t>
      </w:r>
    </w:p>
    <w:p w:rsidR="0018462E" w:rsidRPr="0018462E" w:rsidRDefault="0018462E" w:rsidP="0018462E">
      <w:pPr>
        <w:spacing w:after="0"/>
        <w:ind w:left="0" w:firstLine="708"/>
        <w:rPr>
          <w:szCs w:val="24"/>
        </w:rPr>
      </w:pPr>
    </w:p>
    <w:p w:rsidR="0018462E" w:rsidRDefault="0018462E" w:rsidP="0018462E">
      <w:pPr>
        <w:spacing w:after="0"/>
        <w:ind w:left="0" w:firstLine="708"/>
        <w:rPr>
          <w:szCs w:val="24"/>
        </w:rPr>
      </w:pPr>
    </w:p>
    <w:p w:rsidR="00497801" w:rsidRDefault="00497801" w:rsidP="0018462E">
      <w:pPr>
        <w:spacing w:after="0"/>
        <w:ind w:left="0" w:firstLine="708"/>
        <w:rPr>
          <w:szCs w:val="24"/>
        </w:rPr>
      </w:pPr>
    </w:p>
    <w:p w:rsidR="00497801" w:rsidRDefault="00497801" w:rsidP="0018462E">
      <w:pPr>
        <w:spacing w:after="0"/>
        <w:ind w:left="0" w:firstLine="708"/>
        <w:rPr>
          <w:szCs w:val="24"/>
        </w:rPr>
      </w:pPr>
    </w:p>
    <w:p w:rsidR="00497801" w:rsidRDefault="00497801" w:rsidP="0018462E">
      <w:pPr>
        <w:spacing w:after="0"/>
        <w:ind w:left="0" w:firstLine="708"/>
        <w:rPr>
          <w:szCs w:val="24"/>
        </w:rPr>
      </w:pPr>
    </w:p>
    <w:p w:rsidR="00497801" w:rsidRDefault="00497801" w:rsidP="0018462E">
      <w:pPr>
        <w:spacing w:after="0"/>
        <w:ind w:left="0" w:firstLine="708"/>
        <w:rPr>
          <w:szCs w:val="24"/>
        </w:rPr>
      </w:pPr>
    </w:p>
    <w:p w:rsidR="00497801" w:rsidRDefault="00497801" w:rsidP="0018462E">
      <w:pPr>
        <w:spacing w:after="0"/>
        <w:ind w:left="0" w:firstLine="708"/>
        <w:rPr>
          <w:szCs w:val="24"/>
        </w:rPr>
      </w:pPr>
    </w:p>
    <w:p w:rsidR="00843A26" w:rsidRDefault="00843A26" w:rsidP="0018462E">
      <w:pPr>
        <w:spacing w:after="0"/>
        <w:ind w:left="0" w:firstLine="708"/>
        <w:rPr>
          <w:szCs w:val="24"/>
        </w:rPr>
      </w:pPr>
    </w:p>
    <w:p w:rsidR="00497801" w:rsidRDefault="00497801" w:rsidP="0018462E">
      <w:pPr>
        <w:spacing w:after="0"/>
        <w:ind w:left="0" w:firstLine="708"/>
        <w:rPr>
          <w:szCs w:val="24"/>
        </w:rPr>
      </w:pPr>
    </w:p>
    <w:p w:rsidR="00497801" w:rsidRDefault="00497801" w:rsidP="0018462E">
      <w:pPr>
        <w:spacing w:after="0"/>
        <w:ind w:left="0" w:firstLine="708"/>
        <w:rPr>
          <w:szCs w:val="24"/>
        </w:rPr>
      </w:pPr>
    </w:p>
    <w:p w:rsidR="005F5A7E" w:rsidRPr="0018462E" w:rsidRDefault="0018462E" w:rsidP="0018462E">
      <w:pPr>
        <w:pStyle w:val="30"/>
        <w:numPr>
          <w:ilvl w:val="1"/>
          <w:numId w:val="6"/>
        </w:numPr>
        <w:tabs>
          <w:tab w:val="left" w:pos="1134"/>
        </w:tabs>
        <w:ind w:left="1134" w:hanging="567"/>
      </w:pPr>
      <w:r w:rsidRPr="0018462E">
        <w:lastRenderedPageBreak/>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p>
    <w:p w:rsidR="008D6BA0" w:rsidRDefault="008D6BA0" w:rsidP="008D6BA0">
      <w:pPr>
        <w:spacing w:after="0"/>
        <w:ind w:left="0" w:firstLine="708"/>
        <w:rPr>
          <w:rFonts w:eastAsia="Arial" w:cs="Arial"/>
          <w:spacing w:val="-4"/>
          <w:sz w:val="22"/>
        </w:rPr>
      </w:pPr>
      <w:r>
        <w:rPr>
          <w:szCs w:val="24"/>
        </w:rPr>
        <w:t xml:space="preserve">Регулируемые тарифы в городе Дагестанские Огни на сегодняшний момент имеет МУП «Тепловые сети» в зонах теплоснабжения трех котельных № 1, 2 и 18. Приоритетным вариантом развития систем теплоснабжения реконструкция предусмотрена в зонах теплоснабжения котельных № 1 и 2. Предполагается строительство котельных </w:t>
      </w:r>
      <w:r w:rsidRPr="00677036">
        <w:rPr>
          <w:szCs w:val="24"/>
        </w:rPr>
        <w:t xml:space="preserve">БМК </w:t>
      </w:r>
      <w:proofErr w:type="spellStart"/>
      <w:r w:rsidR="00057118">
        <w:rPr>
          <w:szCs w:val="24"/>
        </w:rPr>
        <w:t>Мкр</w:t>
      </w:r>
      <w:proofErr w:type="spellEnd"/>
      <w:r w:rsidR="00057118">
        <w:rPr>
          <w:szCs w:val="24"/>
        </w:rPr>
        <w:t>.</w:t>
      </w:r>
      <w:r w:rsidRPr="00677036">
        <w:rPr>
          <w:szCs w:val="24"/>
        </w:rPr>
        <w:t xml:space="preserve"> «Квадрат»</w:t>
      </w:r>
      <w:r>
        <w:rPr>
          <w:szCs w:val="24"/>
        </w:rPr>
        <w:t>,</w:t>
      </w:r>
      <w:r w:rsidRPr="00677036">
        <w:rPr>
          <w:szCs w:val="24"/>
        </w:rPr>
        <w:t xml:space="preserve"> БМК </w:t>
      </w:r>
      <w:proofErr w:type="spellStart"/>
      <w:r w:rsidR="00057118">
        <w:rPr>
          <w:szCs w:val="24"/>
        </w:rPr>
        <w:t>Мкр</w:t>
      </w:r>
      <w:proofErr w:type="spellEnd"/>
      <w:r w:rsidR="00057118">
        <w:rPr>
          <w:szCs w:val="24"/>
        </w:rPr>
        <w:t>.</w:t>
      </w:r>
      <w:r w:rsidRPr="00677036">
        <w:rPr>
          <w:szCs w:val="24"/>
        </w:rPr>
        <w:t xml:space="preserve"> «Черемушки»</w:t>
      </w:r>
      <w:r>
        <w:rPr>
          <w:szCs w:val="24"/>
        </w:rPr>
        <w:t>,</w:t>
      </w:r>
      <w:r w:rsidRPr="00677036">
        <w:rPr>
          <w:szCs w:val="24"/>
        </w:rPr>
        <w:t xml:space="preserve"> БМК СОШ №1</w:t>
      </w:r>
      <w:r>
        <w:rPr>
          <w:szCs w:val="24"/>
        </w:rPr>
        <w:t>,</w:t>
      </w:r>
      <w:r w:rsidRPr="00677036">
        <w:rPr>
          <w:szCs w:val="24"/>
        </w:rPr>
        <w:t xml:space="preserve"> БМК СОШ №5</w:t>
      </w:r>
      <w:r>
        <w:rPr>
          <w:szCs w:val="24"/>
        </w:rPr>
        <w:t xml:space="preserve"> для замещения котельных № 1 и 2, а также перекладка тепловых сетей от данных котельных. </w:t>
      </w:r>
      <w:r>
        <w:rPr>
          <w:rFonts w:eastAsia="Arial" w:cs="Arial"/>
          <w:szCs w:val="24"/>
        </w:rPr>
        <w:t xml:space="preserve">Мероприятия реализуются в рамках концессионного соглашения с </w:t>
      </w:r>
      <w:r w:rsidRPr="009B2AFC">
        <w:rPr>
          <w:rFonts w:eastAsia="Arial" w:cs="Arial"/>
          <w:szCs w:val="24"/>
        </w:rPr>
        <w:t>АО «Единый оператор Республики Дагестан в сфере водоснабжения и водоотведения»</w:t>
      </w:r>
      <w:r>
        <w:rPr>
          <w:rFonts w:eastAsia="Arial" w:cs="Arial"/>
          <w:szCs w:val="24"/>
        </w:rPr>
        <w:t>.</w:t>
      </w:r>
      <w:r w:rsidRPr="00677036">
        <w:rPr>
          <w:szCs w:val="24"/>
        </w:rPr>
        <w:t xml:space="preserve"> </w:t>
      </w:r>
      <w:r>
        <w:rPr>
          <w:szCs w:val="24"/>
        </w:rPr>
        <w:t xml:space="preserve">В таблице 15.1.1 и на рисунке 15.1.1 представлен прогнозный тариф на отпуск тепловой энергии от котельных </w:t>
      </w:r>
      <w:r w:rsidRPr="00677036">
        <w:rPr>
          <w:szCs w:val="24"/>
        </w:rPr>
        <w:t xml:space="preserve">БМК </w:t>
      </w:r>
      <w:proofErr w:type="spellStart"/>
      <w:r w:rsidR="00057118">
        <w:rPr>
          <w:szCs w:val="24"/>
        </w:rPr>
        <w:t>Мкр</w:t>
      </w:r>
      <w:proofErr w:type="spellEnd"/>
      <w:r w:rsidR="00057118">
        <w:rPr>
          <w:szCs w:val="24"/>
        </w:rPr>
        <w:t>.</w:t>
      </w:r>
      <w:r w:rsidRPr="00677036">
        <w:rPr>
          <w:szCs w:val="24"/>
        </w:rPr>
        <w:t xml:space="preserve"> «Квадрат»</w:t>
      </w:r>
      <w:r>
        <w:rPr>
          <w:szCs w:val="24"/>
        </w:rPr>
        <w:t>,</w:t>
      </w:r>
      <w:r w:rsidRPr="00677036">
        <w:rPr>
          <w:szCs w:val="24"/>
        </w:rPr>
        <w:t xml:space="preserve"> БМК </w:t>
      </w:r>
      <w:proofErr w:type="spellStart"/>
      <w:r w:rsidR="00057118">
        <w:rPr>
          <w:szCs w:val="24"/>
        </w:rPr>
        <w:t>Мкр</w:t>
      </w:r>
      <w:proofErr w:type="spellEnd"/>
      <w:r w:rsidR="00057118">
        <w:rPr>
          <w:szCs w:val="24"/>
        </w:rPr>
        <w:t>.</w:t>
      </w:r>
      <w:r w:rsidRPr="00677036">
        <w:rPr>
          <w:szCs w:val="24"/>
        </w:rPr>
        <w:t xml:space="preserve"> «Черемушки»</w:t>
      </w:r>
      <w:r>
        <w:rPr>
          <w:szCs w:val="24"/>
        </w:rPr>
        <w:t>, а также предельно допустимый тариф на тепловую энергию определенный путем индексации существующего тарифа по данным зонам в соответствии с индексами дефляторами Минэкономразвития РФ. Расчеты прогнозного тарифа представлены в Главе 14. «</w:t>
      </w:r>
      <w:r w:rsidRPr="00863A1F">
        <w:rPr>
          <w:szCs w:val="24"/>
        </w:rPr>
        <w:t>Ценовые (тарифные) последствия</w:t>
      </w:r>
      <w:r>
        <w:rPr>
          <w:szCs w:val="24"/>
        </w:rPr>
        <w:t>» Обосновывающих материалов (шифр документа</w:t>
      </w:r>
      <w:r w:rsidRPr="00517973">
        <w:rPr>
          <w:szCs w:val="24"/>
        </w:rPr>
        <w:t xml:space="preserve">: </w:t>
      </w:r>
      <w:r w:rsidRPr="00517973">
        <w:rPr>
          <w:rFonts w:eastAsia="Arial" w:cs="Arial"/>
          <w:spacing w:val="-4"/>
          <w:szCs w:val="24"/>
        </w:rPr>
        <w:t>048.СТС.022.002.014.000.).</w:t>
      </w:r>
      <w:r w:rsidRPr="005B07B7">
        <w:rPr>
          <w:szCs w:val="24"/>
        </w:rPr>
        <w:t xml:space="preserve"> </w:t>
      </w:r>
      <w:r>
        <w:rPr>
          <w:szCs w:val="24"/>
        </w:rPr>
        <w:t xml:space="preserve">Тарифы на тепловую энергию </w:t>
      </w:r>
      <w:r w:rsidRPr="00677036">
        <w:rPr>
          <w:szCs w:val="24"/>
        </w:rPr>
        <w:t>БМК СОШ №1</w:t>
      </w:r>
      <w:r>
        <w:rPr>
          <w:szCs w:val="24"/>
        </w:rPr>
        <w:t xml:space="preserve"> и</w:t>
      </w:r>
      <w:r w:rsidRPr="00677036">
        <w:rPr>
          <w:szCs w:val="24"/>
        </w:rPr>
        <w:t xml:space="preserve"> </w:t>
      </w:r>
      <w:r>
        <w:rPr>
          <w:szCs w:val="24"/>
        </w:rPr>
        <w:t xml:space="preserve"> </w:t>
      </w:r>
      <w:r w:rsidRPr="00677036">
        <w:rPr>
          <w:szCs w:val="24"/>
        </w:rPr>
        <w:t>БМК СОШ №5</w:t>
      </w:r>
      <w:r>
        <w:rPr>
          <w:szCs w:val="24"/>
        </w:rPr>
        <w:t xml:space="preserve"> не регулируемые и будут устанавливат</w:t>
      </w:r>
      <w:r w:rsidR="004D2809">
        <w:rPr>
          <w:szCs w:val="24"/>
        </w:rPr>
        <w:t>ь</w:t>
      </w:r>
      <w:r>
        <w:rPr>
          <w:szCs w:val="24"/>
        </w:rPr>
        <w:t>ся соглашением сторон.</w:t>
      </w:r>
    </w:p>
    <w:p w:rsidR="000E31FD" w:rsidRPr="000E31FD" w:rsidRDefault="000E31FD" w:rsidP="000E31FD">
      <w:pPr>
        <w:pStyle w:val="17"/>
        <w:numPr>
          <w:ilvl w:val="2"/>
          <w:numId w:val="20"/>
        </w:numPr>
        <w:tabs>
          <w:tab w:val="left" w:pos="2410"/>
        </w:tabs>
        <w:spacing w:after="120" w:line="240" w:lineRule="auto"/>
        <w:ind w:left="0"/>
        <w:jc w:val="both"/>
      </w:pPr>
      <w:r w:rsidRPr="000E31FD">
        <w:t xml:space="preserve">Тариф АО «Единый оператор Республики Дагестан в сфере водоснабжения и водоотведения» на отпуск тепловой энергии от котельных БМК </w:t>
      </w:r>
      <w:proofErr w:type="spellStart"/>
      <w:r w:rsidR="00057118">
        <w:t>Мкр</w:t>
      </w:r>
      <w:proofErr w:type="spellEnd"/>
      <w:r w:rsidR="00057118">
        <w:t>.</w:t>
      </w:r>
      <w:r w:rsidRPr="000E31FD">
        <w:t xml:space="preserve"> «Квадрат», БМК </w:t>
      </w:r>
      <w:proofErr w:type="spellStart"/>
      <w:r w:rsidR="00057118">
        <w:t>Мкр</w:t>
      </w:r>
      <w:proofErr w:type="spellEnd"/>
      <w:r w:rsidR="00057118">
        <w:t>.</w:t>
      </w:r>
      <w:r w:rsidRPr="000E31FD">
        <w:t xml:space="preserve"> «Черемушки»</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984"/>
        <w:gridCol w:w="1984"/>
        <w:gridCol w:w="2127"/>
        <w:gridCol w:w="2126"/>
      </w:tblGrid>
      <w:tr w:rsidR="00111E13" w:rsidRPr="00111E13" w:rsidTr="000E31FD">
        <w:trPr>
          <w:trHeight w:val="677"/>
          <w:tblHeader/>
        </w:trPr>
        <w:tc>
          <w:tcPr>
            <w:tcW w:w="1150" w:type="dxa"/>
            <w:shd w:val="clear" w:color="auto" w:fill="D9D9D9" w:themeFill="background1" w:themeFillShade="D9"/>
            <w:noWrap/>
            <w:vAlign w:val="center"/>
            <w:hideMark/>
          </w:tcPr>
          <w:bookmarkEnd w:id="2"/>
          <w:bookmarkEnd w:id="3"/>
          <w:bookmarkEnd w:id="4"/>
          <w:p w:rsidR="00111E13" w:rsidRPr="00111E13" w:rsidRDefault="00111E13" w:rsidP="00111E13">
            <w:pPr>
              <w:spacing w:before="40" w:after="40" w:line="240" w:lineRule="auto"/>
              <w:ind w:left="0"/>
              <w:jc w:val="center"/>
              <w:rPr>
                <w:rFonts w:eastAsia="Times New Roman" w:cs="Arial"/>
                <w:b/>
                <w:color w:val="000000"/>
                <w:sz w:val="18"/>
                <w:szCs w:val="18"/>
                <w:lang w:eastAsia="ru-RU"/>
              </w:rPr>
            </w:pPr>
            <w:r w:rsidRPr="00111E13">
              <w:rPr>
                <w:rFonts w:eastAsia="Times New Roman" w:cs="Arial"/>
                <w:b/>
                <w:color w:val="000000"/>
                <w:sz w:val="18"/>
                <w:szCs w:val="18"/>
                <w:lang w:eastAsia="ru-RU"/>
              </w:rPr>
              <w:t>Год</w:t>
            </w:r>
          </w:p>
        </w:tc>
        <w:tc>
          <w:tcPr>
            <w:tcW w:w="1984" w:type="dxa"/>
            <w:shd w:val="clear" w:color="auto" w:fill="D9D9D9" w:themeFill="background1" w:themeFillShade="D9"/>
            <w:vAlign w:val="center"/>
          </w:tcPr>
          <w:p w:rsidR="00111E13" w:rsidRPr="00111E13" w:rsidRDefault="00111E13" w:rsidP="000E31FD">
            <w:pPr>
              <w:spacing w:before="40" w:after="40" w:line="240" w:lineRule="auto"/>
              <w:ind w:left="-109"/>
              <w:jc w:val="center"/>
              <w:rPr>
                <w:b/>
                <w:sz w:val="18"/>
                <w:szCs w:val="18"/>
              </w:rPr>
            </w:pPr>
            <w:r w:rsidRPr="00111E13">
              <w:rPr>
                <w:b/>
                <w:sz w:val="18"/>
                <w:szCs w:val="18"/>
              </w:rPr>
              <w:t xml:space="preserve">Прогнозный тариф, руб./Гкал, </w:t>
            </w:r>
            <w:r w:rsidR="000E31FD">
              <w:rPr>
                <w:b/>
                <w:sz w:val="18"/>
                <w:szCs w:val="18"/>
              </w:rPr>
              <w:t>без</w:t>
            </w:r>
            <w:r w:rsidRPr="00111E13">
              <w:rPr>
                <w:b/>
                <w:sz w:val="18"/>
                <w:szCs w:val="18"/>
              </w:rPr>
              <w:t xml:space="preserve"> НДС</w:t>
            </w:r>
          </w:p>
        </w:tc>
        <w:tc>
          <w:tcPr>
            <w:tcW w:w="1984" w:type="dxa"/>
            <w:shd w:val="clear" w:color="auto" w:fill="D9D9D9" w:themeFill="background1" w:themeFillShade="D9"/>
            <w:vAlign w:val="center"/>
          </w:tcPr>
          <w:p w:rsidR="00111E13" w:rsidRPr="00111E13" w:rsidRDefault="00111E13" w:rsidP="00111E13">
            <w:pPr>
              <w:spacing w:before="40" w:after="40" w:line="240" w:lineRule="auto"/>
              <w:ind w:left="-109"/>
              <w:jc w:val="center"/>
              <w:rPr>
                <w:b/>
                <w:sz w:val="18"/>
                <w:szCs w:val="18"/>
              </w:rPr>
            </w:pPr>
            <w:r w:rsidRPr="00111E13">
              <w:rPr>
                <w:b/>
                <w:sz w:val="18"/>
                <w:szCs w:val="18"/>
              </w:rPr>
              <w:t>Прогнозный тариф, руб./Гкал, с НДС</w:t>
            </w:r>
          </w:p>
        </w:tc>
        <w:tc>
          <w:tcPr>
            <w:tcW w:w="2127" w:type="dxa"/>
            <w:shd w:val="clear" w:color="auto" w:fill="D9D9D9" w:themeFill="background1" w:themeFillShade="D9"/>
            <w:vAlign w:val="center"/>
          </w:tcPr>
          <w:p w:rsidR="00111E13" w:rsidRPr="00111E13" w:rsidRDefault="00111E13" w:rsidP="000E31FD">
            <w:pPr>
              <w:spacing w:before="40" w:after="40" w:line="240" w:lineRule="auto"/>
              <w:ind w:left="0"/>
              <w:jc w:val="center"/>
              <w:rPr>
                <w:b/>
                <w:sz w:val="18"/>
                <w:szCs w:val="18"/>
              </w:rPr>
            </w:pPr>
            <w:r w:rsidRPr="00111E13">
              <w:rPr>
                <w:b/>
                <w:sz w:val="18"/>
                <w:szCs w:val="18"/>
              </w:rPr>
              <w:t xml:space="preserve">Предельный тариф, руб./Гкал, </w:t>
            </w:r>
            <w:r w:rsidR="000E31FD">
              <w:rPr>
                <w:b/>
                <w:sz w:val="18"/>
                <w:szCs w:val="18"/>
              </w:rPr>
              <w:t>без</w:t>
            </w:r>
            <w:r w:rsidRPr="00111E13">
              <w:rPr>
                <w:b/>
                <w:sz w:val="18"/>
                <w:szCs w:val="18"/>
              </w:rPr>
              <w:t xml:space="preserve"> НДС</w:t>
            </w:r>
          </w:p>
        </w:tc>
        <w:tc>
          <w:tcPr>
            <w:tcW w:w="2126" w:type="dxa"/>
            <w:shd w:val="clear" w:color="auto" w:fill="D9D9D9" w:themeFill="background1" w:themeFillShade="D9"/>
            <w:noWrap/>
            <w:vAlign w:val="center"/>
            <w:hideMark/>
          </w:tcPr>
          <w:p w:rsidR="00111E13" w:rsidRPr="00111E13" w:rsidRDefault="00111E13" w:rsidP="00111E13">
            <w:pPr>
              <w:spacing w:before="40" w:after="40" w:line="240" w:lineRule="auto"/>
              <w:ind w:left="0"/>
              <w:jc w:val="center"/>
              <w:rPr>
                <w:rFonts w:eastAsia="Times New Roman" w:cs="Arial"/>
                <w:color w:val="000000"/>
                <w:sz w:val="18"/>
                <w:szCs w:val="18"/>
                <w:lang w:eastAsia="ru-RU"/>
              </w:rPr>
            </w:pPr>
            <w:r w:rsidRPr="00111E13">
              <w:rPr>
                <w:b/>
                <w:sz w:val="18"/>
                <w:szCs w:val="18"/>
              </w:rPr>
              <w:t>Предельный тариф, руб./Гкал, с НДС</w:t>
            </w:r>
          </w:p>
        </w:tc>
      </w:tr>
      <w:tr w:rsidR="008D6BA0" w:rsidRPr="00111E13" w:rsidTr="00690AE3">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2023</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3277,28</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3932,74</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1821,98</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2186,37</w:t>
            </w:r>
          </w:p>
        </w:tc>
      </w:tr>
      <w:tr w:rsidR="008D6BA0" w:rsidRPr="00111E13" w:rsidTr="00690AE3">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2024</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3693,15</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4431,79</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1894,86</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2273,83</w:t>
            </w:r>
          </w:p>
        </w:tc>
      </w:tr>
      <w:tr w:rsidR="008D6BA0" w:rsidRPr="00111E13" w:rsidTr="00690AE3">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2025</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3805,69</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4566,83</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1970,65</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2364,78</w:t>
            </w:r>
          </w:p>
        </w:tc>
      </w:tr>
      <w:tr w:rsidR="008D6BA0" w:rsidRPr="00111E13" w:rsidTr="00690AE3">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2026</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3924,67</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4709,60</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2049,48</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2459,37</w:t>
            </w:r>
          </w:p>
        </w:tc>
      </w:tr>
      <w:tr w:rsidR="008D6BA0" w:rsidRPr="00111E13" w:rsidTr="00690AE3">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2027</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4050,53</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4860,64</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2131,45</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2557,75</w:t>
            </w:r>
          </w:p>
        </w:tc>
      </w:tr>
      <w:tr w:rsidR="008D6BA0" w:rsidRPr="00111E13" w:rsidTr="00690AE3">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2028</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4642,71</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5571,25</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2216,71</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2660,05</w:t>
            </w:r>
          </w:p>
        </w:tc>
      </w:tr>
      <w:tr w:rsidR="008D6BA0" w:rsidRPr="00111E13" w:rsidTr="00690AE3">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2029</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4780,38</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5736,46</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2305,38</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2766,46</w:t>
            </w:r>
          </w:p>
        </w:tc>
      </w:tr>
      <w:tr w:rsidR="008D6BA0" w:rsidRPr="00111E13" w:rsidTr="00690AE3">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2030</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4926,13</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5911,35</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2397,60</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2877,12</w:t>
            </w:r>
          </w:p>
        </w:tc>
      </w:tr>
      <w:tr w:rsidR="008D6BA0" w:rsidRPr="00111E13" w:rsidTr="00690AE3">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2031</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5080,44</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6096,53</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2493,50</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2992,20</w:t>
            </w:r>
          </w:p>
        </w:tc>
      </w:tr>
      <w:tr w:rsidR="008D6BA0" w:rsidRPr="00111E13" w:rsidTr="00690AE3">
        <w:tc>
          <w:tcPr>
            <w:tcW w:w="1150" w:type="dxa"/>
            <w:shd w:val="clear" w:color="auto" w:fill="auto"/>
            <w:noWrap/>
            <w:vAlign w:val="bottom"/>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2032</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5243,84</w:t>
            </w:r>
          </w:p>
        </w:tc>
        <w:tc>
          <w:tcPr>
            <w:tcW w:w="1984"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6292,61</w:t>
            </w:r>
          </w:p>
        </w:tc>
        <w:tc>
          <w:tcPr>
            <w:tcW w:w="2127" w:type="dxa"/>
            <w:vAlign w:val="bottom"/>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Pr>
                <w:rFonts w:ascii="Calibri" w:hAnsi="Calibri" w:cs="Calibri"/>
                <w:color w:val="000000"/>
                <w:sz w:val="22"/>
              </w:rPr>
              <w:t>2593,24</w:t>
            </w:r>
          </w:p>
        </w:tc>
        <w:tc>
          <w:tcPr>
            <w:tcW w:w="2126" w:type="dxa"/>
            <w:shd w:val="clear" w:color="auto" w:fill="auto"/>
            <w:noWrap/>
            <w:vAlign w:val="center"/>
            <w:hideMark/>
          </w:tcPr>
          <w:p w:rsidR="008D6BA0" w:rsidRPr="00111E13" w:rsidRDefault="008D6BA0" w:rsidP="00111E13">
            <w:pPr>
              <w:spacing w:before="40" w:after="40" w:line="240" w:lineRule="auto"/>
              <w:ind w:left="0"/>
              <w:jc w:val="center"/>
              <w:rPr>
                <w:rFonts w:eastAsia="Times New Roman" w:cs="Arial"/>
                <w:color w:val="000000"/>
                <w:sz w:val="18"/>
                <w:szCs w:val="18"/>
                <w:lang w:eastAsia="ru-RU"/>
              </w:rPr>
            </w:pPr>
            <w:r w:rsidRPr="00111E13">
              <w:rPr>
                <w:rFonts w:eastAsia="Times New Roman" w:cs="Arial"/>
                <w:color w:val="000000"/>
                <w:sz w:val="18"/>
                <w:szCs w:val="18"/>
                <w:lang w:eastAsia="ru-RU"/>
              </w:rPr>
              <w:t>3111,89</w:t>
            </w:r>
          </w:p>
        </w:tc>
      </w:tr>
    </w:tbl>
    <w:p w:rsidR="005F5A7E" w:rsidRDefault="005F5A7E" w:rsidP="00180884">
      <w:pPr>
        <w:spacing w:after="0"/>
        <w:ind w:left="0" w:firstLine="708"/>
        <w:rPr>
          <w:szCs w:val="24"/>
        </w:rPr>
      </w:pPr>
    </w:p>
    <w:p w:rsidR="000E31FD" w:rsidRDefault="00563DF0" w:rsidP="00E25A6E">
      <w:pPr>
        <w:spacing w:after="0"/>
        <w:ind w:left="0"/>
        <w:rPr>
          <w:szCs w:val="24"/>
        </w:rPr>
      </w:pPr>
      <w:r>
        <w:rPr>
          <w:noProof/>
          <w:szCs w:val="24"/>
          <w:lang w:eastAsia="ru-RU"/>
        </w:rPr>
        <w:lastRenderedPageBreak/>
        <w:drawing>
          <wp:inline distT="0" distB="0" distL="0" distR="0" wp14:anchorId="50EBB7F6" wp14:editId="403D7B70">
            <wp:extent cx="5973506" cy="3057525"/>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76279" cy="3058944"/>
                    </a:xfrm>
                    <a:prstGeom prst="rect">
                      <a:avLst/>
                    </a:prstGeom>
                    <a:noFill/>
                  </pic:spPr>
                </pic:pic>
              </a:graphicData>
            </a:graphic>
          </wp:inline>
        </w:drawing>
      </w:r>
    </w:p>
    <w:p w:rsidR="000E31FD" w:rsidRPr="00943983" w:rsidRDefault="00E25A6E" w:rsidP="00943983">
      <w:pPr>
        <w:pStyle w:val="a4"/>
        <w:numPr>
          <w:ilvl w:val="2"/>
          <w:numId w:val="21"/>
        </w:numPr>
        <w:spacing w:before="120" w:after="120" w:line="240" w:lineRule="auto"/>
        <w:ind w:left="0"/>
      </w:pPr>
      <w:bookmarkStart w:id="44" w:name="_Toc132372865"/>
      <w:r w:rsidRPr="00943983">
        <w:t xml:space="preserve">Тариф АО «Единый оператор Республики Дагестан в сфере водоснабжения и водоотведения» на отпуск тепловой энергии от котельных БМК </w:t>
      </w:r>
      <w:proofErr w:type="spellStart"/>
      <w:r w:rsidR="00057118">
        <w:t>Мкр</w:t>
      </w:r>
      <w:proofErr w:type="spellEnd"/>
      <w:r w:rsidR="00057118">
        <w:t>.</w:t>
      </w:r>
      <w:r w:rsidRPr="00943983">
        <w:t xml:space="preserve"> «Квадрат», БМК </w:t>
      </w:r>
      <w:proofErr w:type="spellStart"/>
      <w:r w:rsidR="00057118">
        <w:t>Мкр</w:t>
      </w:r>
      <w:proofErr w:type="spellEnd"/>
      <w:r w:rsidR="00057118">
        <w:t>.</w:t>
      </w:r>
      <w:r w:rsidRPr="00943983">
        <w:t xml:space="preserve"> «Черемушки»</w:t>
      </w:r>
      <w:bookmarkEnd w:id="44"/>
    </w:p>
    <w:p w:rsidR="000E31FD" w:rsidRDefault="00517973" w:rsidP="00517973">
      <w:pPr>
        <w:spacing w:after="0"/>
        <w:ind w:left="0" w:firstLine="567"/>
        <w:rPr>
          <w:szCs w:val="24"/>
        </w:rPr>
      </w:pPr>
      <w:r>
        <w:rPr>
          <w:szCs w:val="24"/>
        </w:rPr>
        <w:t>Как видно из рисунка и таблицы прогнозный тариф значительно выше предельного тарифа, для потребителей категории «население» предполагается субсидирование тарифа за счет муниципального бюджета для недопущения для данных потребителей роста тарифа выше предельных значений</w:t>
      </w:r>
      <w:proofErr w:type="gramStart"/>
      <w:r>
        <w:rPr>
          <w:szCs w:val="24"/>
        </w:rPr>
        <w:t>..</w:t>
      </w:r>
      <w:proofErr w:type="gramEnd"/>
    </w:p>
    <w:sectPr w:rsidR="000E31FD" w:rsidSect="00C5144C">
      <w:pgSz w:w="11906" w:h="16838"/>
      <w:pgMar w:top="1134" w:right="907" w:bottom="1134" w:left="170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048" w:rsidRDefault="00500048">
      <w:pPr>
        <w:spacing w:after="0" w:line="240" w:lineRule="auto"/>
      </w:pPr>
      <w:r>
        <w:separator/>
      </w:r>
    </w:p>
  </w:endnote>
  <w:endnote w:type="continuationSeparator" w:id="0">
    <w:p w:rsidR="00500048" w:rsidRDefault="00500048">
      <w:pPr>
        <w:spacing w:after="0" w:line="240" w:lineRule="auto"/>
      </w:pPr>
      <w:r>
        <w:continuationSeparator/>
      </w:r>
    </w:p>
  </w:endnote>
  <w:endnote w:type="continuationNotice" w:id="1">
    <w:p w:rsidR="00500048" w:rsidRDefault="005000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Corbel">
    <w:panose1 w:val="020B0503020204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Adobe Gothic Std B">
    <w:panose1 w:val="00000000000000000000"/>
    <w:charset w:val="80"/>
    <w:family w:val="swiss"/>
    <w:notTrueType/>
    <w:pitch w:val="variable"/>
    <w:sig w:usb0="00000203" w:usb1="29D72C10" w:usb2="00000010" w:usb3="00000000" w:csb0="002A0005" w:csb1="00000000"/>
  </w:font>
  <w:font w:name="@Adobe Gothic Std B">
    <w:panose1 w:val="00000000000000000000"/>
    <w:charset w:val="80"/>
    <w:family w:val="swiss"/>
    <w:notTrueType/>
    <w:pitch w:val="variable"/>
    <w:sig w:usb0="00000203" w:usb1="29D72C10" w:usb2="00000010" w:usb3="00000000" w:csb0="002A0005" w:csb1="00000000"/>
  </w:font>
  <w:font w:name="inherit!important">
    <w:altName w:val="Times New Roman"/>
    <w:panose1 w:val="00000000000000000000"/>
    <w:charset w:val="00"/>
    <w:family w:val="roman"/>
    <w:notTrueType/>
    <w:pitch w:val="default"/>
  </w:font>
  <w:font w:name="@Adobe Heiti Std R">
    <w:panose1 w:val="00000000000000000000"/>
    <w:charset w:val="80"/>
    <w:family w:val="swiss"/>
    <w:notTrueType/>
    <w:pitch w:val="variable"/>
    <w:sig w:usb0="00000207" w:usb1="0A0F1810" w:usb2="00000016" w:usb3="00000000" w:csb0="00060007"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91E" w:rsidRPr="001432DB" w:rsidRDefault="00A2091E" w:rsidP="006D57DF">
    <w:pPr>
      <w:pStyle w:val="afc"/>
      <w:spacing w:line="276" w:lineRule="auto"/>
      <w:ind w:left="-567" w:hanging="142"/>
      <w:jc w:val="right"/>
      <w:rPr>
        <w:rFonts w:ascii="Arial" w:hAnsi="Arial" w:cs="Arial"/>
        <w:sz w:val="20"/>
        <w:szCs w:val="20"/>
      </w:rPr>
    </w:pPr>
    <w:r w:rsidRPr="001432DB">
      <w:rPr>
        <w:rFonts w:ascii="Arial" w:hAnsi="Arial" w:cs="Arial"/>
        <w:sz w:val="20"/>
        <w:szCs w:val="20"/>
      </w:rPr>
      <w:t>О</w:t>
    </w:r>
    <w:r>
      <w:rPr>
        <w:rFonts w:ascii="Arial" w:hAnsi="Arial" w:cs="Arial"/>
        <w:sz w:val="20"/>
        <w:szCs w:val="20"/>
      </w:rPr>
      <w:t>босновывающие материалы. Глава 12</w:t>
    </w:r>
    <w:proofErr w:type="gramStart"/>
    <w:r>
      <w:rPr>
        <w:rFonts w:ascii="Arial" w:hAnsi="Arial" w:cs="Arial"/>
        <w:sz w:val="20"/>
        <w:szCs w:val="20"/>
      </w:rPr>
      <w:t xml:space="preserve"> </w:t>
    </w:r>
    <w:r w:rsidRPr="001432DB">
      <w:rPr>
        <w:rFonts w:ascii="Arial" w:hAnsi="Arial" w:cs="Arial"/>
        <w:sz w:val="20"/>
        <w:szCs w:val="20"/>
      </w:rPr>
      <w:t xml:space="preserve"> С</w:t>
    </w:r>
    <w:proofErr w:type="gramEnd"/>
    <w:r w:rsidRPr="001432DB">
      <w:rPr>
        <w:rFonts w:ascii="Arial" w:hAnsi="Arial" w:cs="Arial"/>
        <w:sz w:val="20"/>
        <w:szCs w:val="20"/>
      </w:rPr>
      <w:t xml:space="preserve">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993051">
      <w:rPr>
        <w:rFonts w:ascii="Arial" w:hAnsi="Arial" w:cs="Arial"/>
        <w:noProof/>
        <w:sz w:val="20"/>
        <w:szCs w:val="20"/>
      </w:rPr>
      <w:t>2</w:t>
    </w:r>
    <w:r w:rsidRPr="001432DB">
      <w:rPr>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7C8" w:rsidRPr="003229A2" w:rsidRDefault="000807C8" w:rsidP="00770DFE">
    <w:pPr>
      <w:pStyle w:val="afc"/>
      <w:spacing w:line="276" w:lineRule="auto"/>
      <w:ind w:left="-567" w:hanging="142"/>
      <w:jc w:val="right"/>
      <w:rPr>
        <w:rFonts w:ascii="Arial" w:hAnsi="Arial" w:cs="Arial"/>
        <w:sz w:val="20"/>
        <w:szCs w:val="20"/>
      </w:rPr>
    </w:pPr>
    <w:r w:rsidRPr="001432DB">
      <w:rPr>
        <w:rFonts w:ascii="Arial" w:hAnsi="Arial" w:cs="Arial"/>
        <w:sz w:val="20"/>
        <w:szCs w:val="20"/>
      </w:rPr>
      <w:t>О</w:t>
    </w:r>
    <w:r>
      <w:rPr>
        <w:rFonts w:ascii="Arial" w:hAnsi="Arial" w:cs="Arial"/>
        <w:sz w:val="20"/>
        <w:szCs w:val="20"/>
      </w:rPr>
      <w:t>босновывающие материалы. Глава 12</w:t>
    </w:r>
    <w:proofErr w:type="gramStart"/>
    <w:r>
      <w:rPr>
        <w:rFonts w:ascii="Arial" w:hAnsi="Arial" w:cs="Arial"/>
        <w:sz w:val="20"/>
        <w:szCs w:val="20"/>
      </w:rPr>
      <w:t xml:space="preserve"> </w:t>
    </w:r>
    <w:r w:rsidRPr="001432DB">
      <w:rPr>
        <w:rFonts w:ascii="Arial" w:hAnsi="Arial" w:cs="Arial"/>
        <w:sz w:val="20"/>
        <w:szCs w:val="20"/>
      </w:rPr>
      <w:t xml:space="preserve"> С</w:t>
    </w:r>
    <w:proofErr w:type="gramEnd"/>
    <w:r w:rsidRPr="001432DB">
      <w:rPr>
        <w:rFonts w:ascii="Arial" w:hAnsi="Arial" w:cs="Arial"/>
        <w:sz w:val="20"/>
        <w:szCs w:val="20"/>
      </w:rPr>
      <w:t xml:space="preserve">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993051">
      <w:rPr>
        <w:rFonts w:ascii="Arial" w:hAnsi="Arial" w:cs="Arial"/>
        <w:noProof/>
        <w:sz w:val="20"/>
        <w:szCs w:val="20"/>
      </w:rPr>
      <w:t>4</w:t>
    </w:r>
    <w:r w:rsidRPr="001432DB">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048" w:rsidRDefault="00500048">
      <w:pPr>
        <w:spacing w:after="0" w:line="240" w:lineRule="auto"/>
      </w:pPr>
      <w:r>
        <w:separator/>
      </w:r>
    </w:p>
  </w:footnote>
  <w:footnote w:type="continuationSeparator" w:id="0">
    <w:p w:rsidR="00500048" w:rsidRDefault="00500048">
      <w:pPr>
        <w:spacing w:after="0" w:line="240" w:lineRule="auto"/>
      </w:pPr>
      <w:r>
        <w:continuationSeparator/>
      </w:r>
    </w:p>
  </w:footnote>
  <w:footnote w:type="continuationNotice" w:id="1">
    <w:p w:rsidR="00500048" w:rsidRDefault="0050004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91E" w:rsidRPr="001432DB" w:rsidRDefault="00A2091E" w:rsidP="006D57DF">
    <w:pPr>
      <w:ind w:left="0"/>
      <w:jc w:val="center"/>
      <w:rPr>
        <w:rFonts w:cs="Arial"/>
        <w:bCs/>
        <w:sz w:val="20"/>
        <w:szCs w:val="20"/>
      </w:rPr>
    </w:pPr>
    <w:r w:rsidRPr="001432DB">
      <w:rPr>
        <w:rFonts w:cs="Arial"/>
        <w:bCs/>
        <w:sz w:val="20"/>
        <w:szCs w:val="20"/>
      </w:rPr>
      <w:t>НП «Энергоэффективный город»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91E" w:rsidRDefault="00A2091E" w:rsidP="00691D03">
    <w:pPr>
      <w:ind w:left="0"/>
      <w:jc w:val="center"/>
    </w:pPr>
    <w:r w:rsidRPr="001432DB">
      <w:rPr>
        <w:rFonts w:cs="Arial"/>
        <w:bCs/>
        <w:sz w:val="20"/>
        <w:szCs w:val="20"/>
      </w:rPr>
      <w:t>НП «Энергоэффективный город»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9.75pt;height:9.75pt" o:bullet="t">
        <v:imagedata r:id="rId1" o:title="clip_image001"/>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nsid w:val="01B35A88"/>
    <w:multiLevelType w:val="multilevel"/>
    <w:tmpl w:val="2E1EA0D8"/>
    <w:lvl w:ilvl="0">
      <w:start w:val="12"/>
      <w:numFmt w:val="decimal"/>
      <w:suff w:val="space"/>
      <w:lvlText w:val="%1."/>
      <w:lvlJc w:val="left"/>
      <w:pPr>
        <w:ind w:left="0" w:firstLine="567"/>
      </w:pPr>
      <w:rPr>
        <w:rFonts w:ascii="Arial" w:hAnsi="Arial" w:hint="default"/>
        <w:b/>
        <w:i w:val="0"/>
        <w:sz w:val="24"/>
      </w:rPr>
    </w:lvl>
    <w:lvl w:ilvl="1">
      <w:start w:val="1"/>
      <w:numFmt w:val="decimal"/>
      <w:lvlText w:val="%1.%2."/>
      <w:lvlJc w:val="left"/>
      <w:pPr>
        <w:ind w:left="1000"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627B06"/>
    <w:multiLevelType w:val="hybridMultilevel"/>
    <w:tmpl w:val="C6C03726"/>
    <w:styleLink w:val="111113"/>
    <w:lvl w:ilvl="0" w:tplc="929027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7596581"/>
    <w:multiLevelType w:val="hybridMultilevel"/>
    <w:tmpl w:val="F0F46B22"/>
    <w:lvl w:ilvl="0" w:tplc="2A4AA658">
      <w:start w:val="12"/>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4102E4B"/>
    <w:multiLevelType w:val="multilevel"/>
    <w:tmpl w:val="D3C23852"/>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12.2.%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400937"/>
    <w:multiLevelType w:val="hybridMultilevel"/>
    <w:tmpl w:val="730608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B2D1AD8"/>
    <w:multiLevelType w:val="multilevel"/>
    <w:tmpl w:val="5EE61CB8"/>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7.10.%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C9043AB"/>
    <w:multiLevelType w:val="multilevel"/>
    <w:tmpl w:val="93CEEE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Рисунок %12.5.%3."/>
      <w:lvlJc w:val="left"/>
      <w:pPr>
        <w:ind w:left="-425" w:firstLine="567"/>
      </w:pPr>
      <w:rPr>
        <w:rFonts w:ascii="Arial" w:hAnsi="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E9370E8"/>
    <w:multiLevelType w:val="multilevel"/>
    <w:tmpl w:val="8FF87E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2%1..%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0">
    <w:nsid w:val="3C932305"/>
    <w:multiLevelType w:val="multilevel"/>
    <w:tmpl w:val="3880CFD0"/>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suff w:val="space"/>
      <w:lvlText w:val="Рисунок 7.15.%3."/>
      <w:lvlJc w:val="left"/>
      <w:pPr>
        <w:ind w:left="0" w:firstLine="567"/>
      </w:pPr>
      <w:rPr>
        <w:rFonts w:ascii="Arial" w:hAnsi="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4FA64FDC"/>
    <w:multiLevelType w:val="hybridMultilevel"/>
    <w:tmpl w:val="D1ECE4B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14">
    <w:nsid w:val="5C3C2DE9"/>
    <w:multiLevelType w:val="multilevel"/>
    <w:tmpl w:val="80FA5FDC"/>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7.13.%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4A42B35"/>
    <w:multiLevelType w:val="multilevel"/>
    <w:tmpl w:val="C7E40D20"/>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4.2.%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4B07BE0"/>
    <w:multiLevelType w:val="hybridMultilevel"/>
    <w:tmpl w:val="1768362E"/>
    <w:styleLink w:val="111115"/>
    <w:lvl w:ilvl="0" w:tplc="92902790">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692A4954"/>
    <w:multiLevelType w:val="multilevel"/>
    <w:tmpl w:val="D18223A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1.7.%3."/>
      <w:lvlJc w:val="left"/>
      <w:pPr>
        <w:ind w:left="1135" w:firstLine="567"/>
      </w:pPr>
      <w:rPr>
        <w:rFonts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7F6E00"/>
    <w:multiLevelType w:val="multilevel"/>
    <w:tmpl w:val="82985EB0"/>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4.4.%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74EF42F3"/>
    <w:multiLevelType w:val="multilevel"/>
    <w:tmpl w:val="C556161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12.5.%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C732E38"/>
    <w:multiLevelType w:val="hybridMultilevel"/>
    <w:tmpl w:val="B6A43058"/>
    <w:lvl w:ilvl="0" w:tplc="04190001">
      <w:start w:val="1"/>
      <w:numFmt w:val="bullet"/>
      <w:pStyle w:val="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0"/>
  </w:num>
  <w:num w:numId="4">
    <w:abstractNumId w:val="13"/>
  </w:num>
  <w:num w:numId="5">
    <w:abstractNumId w:val="11"/>
  </w:num>
  <w:num w:numId="6">
    <w:abstractNumId w:val="1"/>
  </w:num>
  <w:num w:numId="7">
    <w:abstractNumId w:val="16"/>
  </w:num>
  <w:num w:numId="8">
    <w:abstractNumId w:val="2"/>
  </w:num>
  <w:num w:numId="9">
    <w:abstractNumId w:val="4"/>
  </w:num>
  <w:num w:numId="10">
    <w:abstractNumId w:val="3"/>
  </w:num>
  <w:num w:numId="11">
    <w:abstractNumId w:val="5"/>
  </w:num>
  <w:num w:numId="12">
    <w:abstractNumId w:val="6"/>
  </w:num>
  <w:num w:numId="13">
    <w:abstractNumId w:val="15"/>
  </w:num>
  <w:num w:numId="14">
    <w:abstractNumId w:val="17"/>
  </w:num>
  <w:num w:numId="15">
    <w:abstractNumId w:val="18"/>
  </w:num>
  <w:num w:numId="16">
    <w:abstractNumId w:val="14"/>
  </w:num>
  <w:num w:numId="17">
    <w:abstractNumId w:val="10"/>
  </w:num>
  <w:num w:numId="18">
    <w:abstractNumId w:val="12"/>
  </w:num>
  <w:num w:numId="19">
    <w:abstractNumId w:val="8"/>
  </w:num>
  <w:num w:numId="20">
    <w:abstractNumId w:val="19"/>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F3F"/>
    <w:rsid w:val="00000236"/>
    <w:rsid w:val="00001060"/>
    <w:rsid w:val="0000160A"/>
    <w:rsid w:val="0000198D"/>
    <w:rsid w:val="00002149"/>
    <w:rsid w:val="000023B2"/>
    <w:rsid w:val="00002F0B"/>
    <w:rsid w:val="00003E55"/>
    <w:rsid w:val="00006C36"/>
    <w:rsid w:val="000072A8"/>
    <w:rsid w:val="00007AB8"/>
    <w:rsid w:val="00010095"/>
    <w:rsid w:val="00010692"/>
    <w:rsid w:val="00010695"/>
    <w:rsid w:val="00010F20"/>
    <w:rsid w:val="0001139A"/>
    <w:rsid w:val="000113B8"/>
    <w:rsid w:val="00011523"/>
    <w:rsid w:val="00013A55"/>
    <w:rsid w:val="00013EAE"/>
    <w:rsid w:val="00014277"/>
    <w:rsid w:val="00014739"/>
    <w:rsid w:val="00014950"/>
    <w:rsid w:val="00014C77"/>
    <w:rsid w:val="00015C26"/>
    <w:rsid w:val="00017399"/>
    <w:rsid w:val="0001757D"/>
    <w:rsid w:val="00017AC3"/>
    <w:rsid w:val="00017EBA"/>
    <w:rsid w:val="00020119"/>
    <w:rsid w:val="00020759"/>
    <w:rsid w:val="00021150"/>
    <w:rsid w:val="00022033"/>
    <w:rsid w:val="0002292B"/>
    <w:rsid w:val="00022C7D"/>
    <w:rsid w:val="00022DC7"/>
    <w:rsid w:val="00023305"/>
    <w:rsid w:val="0002445F"/>
    <w:rsid w:val="00024558"/>
    <w:rsid w:val="00026B4A"/>
    <w:rsid w:val="00027D12"/>
    <w:rsid w:val="00030044"/>
    <w:rsid w:val="00030467"/>
    <w:rsid w:val="00030EB7"/>
    <w:rsid w:val="000319EF"/>
    <w:rsid w:val="00031C9D"/>
    <w:rsid w:val="00032FFE"/>
    <w:rsid w:val="000331DA"/>
    <w:rsid w:val="000334B0"/>
    <w:rsid w:val="00033AB6"/>
    <w:rsid w:val="000340D2"/>
    <w:rsid w:val="00034B60"/>
    <w:rsid w:val="000350D7"/>
    <w:rsid w:val="000351A4"/>
    <w:rsid w:val="0003564A"/>
    <w:rsid w:val="0003613A"/>
    <w:rsid w:val="00036B97"/>
    <w:rsid w:val="00036C67"/>
    <w:rsid w:val="00037D79"/>
    <w:rsid w:val="000400EE"/>
    <w:rsid w:val="000407B2"/>
    <w:rsid w:val="00040EA8"/>
    <w:rsid w:val="00041A53"/>
    <w:rsid w:val="00041BC9"/>
    <w:rsid w:val="0004284D"/>
    <w:rsid w:val="000432ED"/>
    <w:rsid w:val="0004368A"/>
    <w:rsid w:val="00044B16"/>
    <w:rsid w:val="00044F8E"/>
    <w:rsid w:val="000459E8"/>
    <w:rsid w:val="00045E79"/>
    <w:rsid w:val="00046AA3"/>
    <w:rsid w:val="00051A1F"/>
    <w:rsid w:val="0005201C"/>
    <w:rsid w:val="000523A9"/>
    <w:rsid w:val="00052C76"/>
    <w:rsid w:val="00053F0E"/>
    <w:rsid w:val="00054052"/>
    <w:rsid w:val="00054484"/>
    <w:rsid w:val="00054C71"/>
    <w:rsid w:val="00054E3E"/>
    <w:rsid w:val="00054F07"/>
    <w:rsid w:val="00057118"/>
    <w:rsid w:val="000603DE"/>
    <w:rsid w:val="00060490"/>
    <w:rsid w:val="0006093D"/>
    <w:rsid w:val="00060FBA"/>
    <w:rsid w:val="00061770"/>
    <w:rsid w:val="00061AAA"/>
    <w:rsid w:val="00061D36"/>
    <w:rsid w:val="0006209B"/>
    <w:rsid w:val="000628E5"/>
    <w:rsid w:val="00062A6B"/>
    <w:rsid w:val="00062B44"/>
    <w:rsid w:val="00062B8C"/>
    <w:rsid w:val="0006370A"/>
    <w:rsid w:val="00063CC9"/>
    <w:rsid w:val="000648B0"/>
    <w:rsid w:val="00066301"/>
    <w:rsid w:val="00067506"/>
    <w:rsid w:val="00070EAF"/>
    <w:rsid w:val="00072D1A"/>
    <w:rsid w:val="000736CE"/>
    <w:rsid w:val="00073D2F"/>
    <w:rsid w:val="0007550D"/>
    <w:rsid w:val="00076BE8"/>
    <w:rsid w:val="00077248"/>
    <w:rsid w:val="00077DEC"/>
    <w:rsid w:val="000807C8"/>
    <w:rsid w:val="00080BCA"/>
    <w:rsid w:val="00080CD7"/>
    <w:rsid w:val="00081287"/>
    <w:rsid w:val="0008142E"/>
    <w:rsid w:val="00081ADC"/>
    <w:rsid w:val="000820EE"/>
    <w:rsid w:val="000824DC"/>
    <w:rsid w:val="000828F3"/>
    <w:rsid w:val="00082E0B"/>
    <w:rsid w:val="00082E34"/>
    <w:rsid w:val="00083265"/>
    <w:rsid w:val="0008416B"/>
    <w:rsid w:val="00084263"/>
    <w:rsid w:val="00084452"/>
    <w:rsid w:val="00084ABC"/>
    <w:rsid w:val="00084FFF"/>
    <w:rsid w:val="0008615A"/>
    <w:rsid w:val="0008641F"/>
    <w:rsid w:val="0008657E"/>
    <w:rsid w:val="00086E48"/>
    <w:rsid w:val="00086FDB"/>
    <w:rsid w:val="000905D0"/>
    <w:rsid w:val="00091A8C"/>
    <w:rsid w:val="000922B8"/>
    <w:rsid w:val="000927A7"/>
    <w:rsid w:val="00092C08"/>
    <w:rsid w:val="0009398F"/>
    <w:rsid w:val="000940F7"/>
    <w:rsid w:val="00094DB2"/>
    <w:rsid w:val="00095353"/>
    <w:rsid w:val="00096193"/>
    <w:rsid w:val="00096C90"/>
    <w:rsid w:val="0009782A"/>
    <w:rsid w:val="00097BAE"/>
    <w:rsid w:val="000A0AEE"/>
    <w:rsid w:val="000A162A"/>
    <w:rsid w:val="000A1808"/>
    <w:rsid w:val="000A21DE"/>
    <w:rsid w:val="000A28A2"/>
    <w:rsid w:val="000A3615"/>
    <w:rsid w:val="000A43A0"/>
    <w:rsid w:val="000A5420"/>
    <w:rsid w:val="000A5F9A"/>
    <w:rsid w:val="000A635B"/>
    <w:rsid w:val="000A69A3"/>
    <w:rsid w:val="000A708D"/>
    <w:rsid w:val="000A7DEF"/>
    <w:rsid w:val="000B0B52"/>
    <w:rsid w:val="000B1CDC"/>
    <w:rsid w:val="000B1E00"/>
    <w:rsid w:val="000B20B5"/>
    <w:rsid w:val="000B25D5"/>
    <w:rsid w:val="000B2A1D"/>
    <w:rsid w:val="000B2C0A"/>
    <w:rsid w:val="000B3E9E"/>
    <w:rsid w:val="000B40F7"/>
    <w:rsid w:val="000B4B7C"/>
    <w:rsid w:val="000B5F7B"/>
    <w:rsid w:val="000B627F"/>
    <w:rsid w:val="000B6DCE"/>
    <w:rsid w:val="000B7455"/>
    <w:rsid w:val="000C026F"/>
    <w:rsid w:val="000C158F"/>
    <w:rsid w:val="000C1C23"/>
    <w:rsid w:val="000C251B"/>
    <w:rsid w:val="000C256F"/>
    <w:rsid w:val="000C25B4"/>
    <w:rsid w:val="000C35E5"/>
    <w:rsid w:val="000C42C1"/>
    <w:rsid w:val="000C4CA3"/>
    <w:rsid w:val="000C4F4C"/>
    <w:rsid w:val="000C5613"/>
    <w:rsid w:val="000C56B3"/>
    <w:rsid w:val="000C713D"/>
    <w:rsid w:val="000C7397"/>
    <w:rsid w:val="000C7F4B"/>
    <w:rsid w:val="000D027D"/>
    <w:rsid w:val="000D089C"/>
    <w:rsid w:val="000D1BBC"/>
    <w:rsid w:val="000D1CFA"/>
    <w:rsid w:val="000D33DA"/>
    <w:rsid w:val="000D3834"/>
    <w:rsid w:val="000D3BB4"/>
    <w:rsid w:val="000D4291"/>
    <w:rsid w:val="000D4898"/>
    <w:rsid w:val="000D494D"/>
    <w:rsid w:val="000D497F"/>
    <w:rsid w:val="000D515D"/>
    <w:rsid w:val="000D51E4"/>
    <w:rsid w:val="000D55DB"/>
    <w:rsid w:val="000D56D9"/>
    <w:rsid w:val="000D5F7D"/>
    <w:rsid w:val="000D60E3"/>
    <w:rsid w:val="000D6AF7"/>
    <w:rsid w:val="000D76B9"/>
    <w:rsid w:val="000D7746"/>
    <w:rsid w:val="000E0E53"/>
    <w:rsid w:val="000E12CE"/>
    <w:rsid w:val="000E15D9"/>
    <w:rsid w:val="000E1676"/>
    <w:rsid w:val="000E178E"/>
    <w:rsid w:val="000E1AEF"/>
    <w:rsid w:val="000E1D8A"/>
    <w:rsid w:val="000E2359"/>
    <w:rsid w:val="000E29F9"/>
    <w:rsid w:val="000E2C66"/>
    <w:rsid w:val="000E2FB6"/>
    <w:rsid w:val="000E31FD"/>
    <w:rsid w:val="000E32E4"/>
    <w:rsid w:val="000E3DF3"/>
    <w:rsid w:val="000E4AAA"/>
    <w:rsid w:val="000E4ADB"/>
    <w:rsid w:val="000E5994"/>
    <w:rsid w:val="000E6371"/>
    <w:rsid w:val="000E6BA9"/>
    <w:rsid w:val="000E70CF"/>
    <w:rsid w:val="000E72A1"/>
    <w:rsid w:val="000E7BA9"/>
    <w:rsid w:val="000F05CD"/>
    <w:rsid w:val="000F0C8B"/>
    <w:rsid w:val="000F14C9"/>
    <w:rsid w:val="000F1707"/>
    <w:rsid w:val="000F1F5A"/>
    <w:rsid w:val="000F2146"/>
    <w:rsid w:val="000F3A91"/>
    <w:rsid w:val="000F3C24"/>
    <w:rsid w:val="000F3FDD"/>
    <w:rsid w:val="000F44F1"/>
    <w:rsid w:val="000F6466"/>
    <w:rsid w:val="000F6FCA"/>
    <w:rsid w:val="000F747C"/>
    <w:rsid w:val="00100BD7"/>
    <w:rsid w:val="00101306"/>
    <w:rsid w:val="00103A5D"/>
    <w:rsid w:val="00103CF3"/>
    <w:rsid w:val="00105576"/>
    <w:rsid w:val="001066E9"/>
    <w:rsid w:val="001069B8"/>
    <w:rsid w:val="0010727A"/>
    <w:rsid w:val="00110032"/>
    <w:rsid w:val="0011082C"/>
    <w:rsid w:val="001108C3"/>
    <w:rsid w:val="00110C0E"/>
    <w:rsid w:val="00111677"/>
    <w:rsid w:val="00111E13"/>
    <w:rsid w:val="00112722"/>
    <w:rsid w:val="00112CA6"/>
    <w:rsid w:val="0011301A"/>
    <w:rsid w:val="001139A2"/>
    <w:rsid w:val="00114250"/>
    <w:rsid w:val="00115D94"/>
    <w:rsid w:val="0011637B"/>
    <w:rsid w:val="001206B6"/>
    <w:rsid w:val="00120C0C"/>
    <w:rsid w:val="001215F9"/>
    <w:rsid w:val="00121A59"/>
    <w:rsid w:val="00122A24"/>
    <w:rsid w:val="00123248"/>
    <w:rsid w:val="00124BF4"/>
    <w:rsid w:val="0012661E"/>
    <w:rsid w:val="00126CCD"/>
    <w:rsid w:val="00127AAA"/>
    <w:rsid w:val="00127E17"/>
    <w:rsid w:val="00130858"/>
    <w:rsid w:val="00130D81"/>
    <w:rsid w:val="00130E2A"/>
    <w:rsid w:val="0013415A"/>
    <w:rsid w:val="001353DC"/>
    <w:rsid w:val="00135B4F"/>
    <w:rsid w:val="00135F94"/>
    <w:rsid w:val="001378C2"/>
    <w:rsid w:val="0014068D"/>
    <w:rsid w:val="0014107E"/>
    <w:rsid w:val="001432DB"/>
    <w:rsid w:val="00143E7E"/>
    <w:rsid w:val="00144642"/>
    <w:rsid w:val="00145AD8"/>
    <w:rsid w:val="00145C73"/>
    <w:rsid w:val="00146011"/>
    <w:rsid w:val="0014620B"/>
    <w:rsid w:val="001464F0"/>
    <w:rsid w:val="00147380"/>
    <w:rsid w:val="00147DEC"/>
    <w:rsid w:val="001508B0"/>
    <w:rsid w:val="0015090B"/>
    <w:rsid w:val="0015181E"/>
    <w:rsid w:val="00152280"/>
    <w:rsid w:val="001526E0"/>
    <w:rsid w:val="00152D68"/>
    <w:rsid w:val="00152D6B"/>
    <w:rsid w:val="001530F7"/>
    <w:rsid w:val="001553DE"/>
    <w:rsid w:val="00156813"/>
    <w:rsid w:val="00157069"/>
    <w:rsid w:val="001573CB"/>
    <w:rsid w:val="00157F6A"/>
    <w:rsid w:val="001600AA"/>
    <w:rsid w:val="00160A70"/>
    <w:rsid w:val="00160A7F"/>
    <w:rsid w:val="00160F96"/>
    <w:rsid w:val="00161680"/>
    <w:rsid w:val="00161C91"/>
    <w:rsid w:val="001630BA"/>
    <w:rsid w:val="00164016"/>
    <w:rsid w:val="00164744"/>
    <w:rsid w:val="001655F4"/>
    <w:rsid w:val="00165D81"/>
    <w:rsid w:val="001662ED"/>
    <w:rsid w:val="00166C1E"/>
    <w:rsid w:val="00166F69"/>
    <w:rsid w:val="00167167"/>
    <w:rsid w:val="001720E6"/>
    <w:rsid w:val="00172FA0"/>
    <w:rsid w:val="0017468D"/>
    <w:rsid w:val="00174AE4"/>
    <w:rsid w:val="00175246"/>
    <w:rsid w:val="0017659A"/>
    <w:rsid w:val="0017660C"/>
    <w:rsid w:val="00180884"/>
    <w:rsid w:val="00180C29"/>
    <w:rsid w:val="00180F58"/>
    <w:rsid w:val="00182093"/>
    <w:rsid w:val="00182645"/>
    <w:rsid w:val="00183C38"/>
    <w:rsid w:val="00183E9B"/>
    <w:rsid w:val="0018462E"/>
    <w:rsid w:val="0018533D"/>
    <w:rsid w:val="00185529"/>
    <w:rsid w:val="0018562C"/>
    <w:rsid w:val="0018668D"/>
    <w:rsid w:val="00187D2F"/>
    <w:rsid w:val="00187E76"/>
    <w:rsid w:val="00190679"/>
    <w:rsid w:val="00190A65"/>
    <w:rsid w:val="00190CD1"/>
    <w:rsid w:val="001910D3"/>
    <w:rsid w:val="001911D3"/>
    <w:rsid w:val="001911EF"/>
    <w:rsid w:val="00192AAE"/>
    <w:rsid w:val="00192CCA"/>
    <w:rsid w:val="00192ECE"/>
    <w:rsid w:val="001931EF"/>
    <w:rsid w:val="00193496"/>
    <w:rsid w:val="00193B1F"/>
    <w:rsid w:val="00193DAC"/>
    <w:rsid w:val="00194106"/>
    <w:rsid w:val="001944CD"/>
    <w:rsid w:val="001948A2"/>
    <w:rsid w:val="00194ED9"/>
    <w:rsid w:val="00194FBD"/>
    <w:rsid w:val="00196CFD"/>
    <w:rsid w:val="00197527"/>
    <w:rsid w:val="00197A13"/>
    <w:rsid w:val="00197F37"/>
    <w:rsid w:val="001A27D1"/>
    <w:rsid w:val="001A319B"/>
    <w:rsid w:val="001A3778"/>
    <w:rsid w:val="001A37D3"/>
    <w:rsid w:val="001A3E90"/>
    <w:rsid w:val="001A3F8E"/>
    <w:rsid w:val="001A4A19"/>
    <w:rsid w:val="001A4E8C"/>
    <w:rsid w:val="001A5840"/>
    <w:rsid w:val="001A7C38"/>
    <w:rsid w:val="001B0854"/>
    <w:rsid w:val="001B17D5"/>
    <w:rsid w:val="001B3F54"/>
    <w:rsid w:val="001B3FA1"/>
    <w:rsid w:val="001B53F0"/>
    <w:rsid w:val="001B5D99"/>
    <w:rsid w:val="001B5FF0"/>
    <w:rsid w:val="001B63B7"/>
    <w:rsid w:val="001B65E3"/>
    <w:rsid w:val="001C0143"/>
    <w:rsid w:val="001C06E6"/>
    <w:rsid w:val="001C09E1"/>
    <w:rsid w:val="001C147B"/>
    <w:rsid w:val="001C365B"/>
    <w:rsid w:val="001C3A0C"/>
    <w:rsid w:val="001C5904"/>
    <w:rsid w:val="001C5AAE"/>
    <w:rsid w:val="001C5B10"/>
    <w:rsid w:val="001C65AF"/>
    <w:rsid w:val="001C6CB5"/>
    <w:rsid w:val="001C7059"/>
    <w:rsid w:val="001C7663"/>
    <w:rsid w:val="001D0A0F"/>
    <w:rsid w:val="001D1188"/>
    <w:rsid w:val="001D13AC"/>
    <w:rsid w:val="001D1E09"/>
    <w:rsid w:val="001D22FC"/>
    <w:rsid w:val="001D35A5"/>
    <w:rsid w:val="001D36C7"/>
    <w:rsid w:val="001D444E"/>
    <w:rsid w:val="001D4793"/>
    <w:rsid w:val="001D6B69"/>
    <w:rsid w:val="001D6CE8"/>
    <w:rsid w:val="001D710F"/>
    <w:rsid w:val="001D7788"/>
    <w:rsid w:val="001E01C5"/>
    <w:rsid w:val="001E06C9"/>
    <w:rsid w:val="001E0CD6"/>
    <w:rsid w:val="001E105F"/>
    <w:rsid w:val="001E11A1"/>
    <w:rsid w:val="001E1376"/>
    <w:rsid w:val="001E1F5B"/>
    <w:rsid w:val="001E33E0"/>
    <w:rsid w:val="001E742D"/>
    <w:rsid w:val="001E7B45"/>
    <w:rsid w:val="001E7BB2"/>
    <w:rsid w:val="001E7E19"/>
    <w:rsid w:val="001E7F30"/>
    <w:rsid w:val="001E7FD5"/>
    <w:rsid w:val="001F09A6"/>
    <w:rsid w:val="001F2A8F"/>
    <w:rsid w:val="001F429C"/>
    <w:rsid w:val="001F4C72"/>
    <w:rsid w:val="001F5F3B"/>
    <w:rsid w:val="001F7BC1"/>
    <w:rsid w:val="00200A54"/>
    <w:rsid w:val="00200BA8"/>
    <w:rsid w:val="002019EF"/>
    <w:rsid w:val="00202275"/>
    <w:rsid w:val="002023B3"/>
    <w:rsid w:val="00202582"/>
    <w:rsid w:val="00202A99"/>
    <w:rsid w:val="00203F6C"/>
    <w:rsid w:val="002042D7"/>
    <w:rsid w:val="0020556B"/>
    <w:rsid w:val="002063C7"/>
    <w:rsid w:val="00206589"/>
    <w:rsid w:val="00206EB5"/>
    <w:rsid w:val="002074AD"/>
    <w:rsid w:val="00207B8A"/>
    <w:rsid w:val="0021235C"/>
    <w:rsid w:val="002123F1"/>
    <w:rsid w:val="00212D4A"/>
    <w:rsid w:val="00212DE1"/>
    <w:rsid w:val="0021369C"/>
    <w:rsid w:val="00214DDD"/>
    <w:rsid w:val="00215D96"/>
    <w:rsid w:val="00215E00"/>
    <w:rsid w:val="00215F23"/>
    <w:rsid w:val="00216123"/>
    <w:rsid w:val="0021722D"/>
    <w:rsid w:val="00217861"/>
    <w:rsid w:val="002200D7"/>
    <w:rsid w:val="0022029B"/>
    <w:rsid w:val="0022123B"/>
    <w:rsid w:val="00221544"/>
    <w:rsid w:val="00221832"/>
    <w:rsid w:val="00221F26"/>
    <w:rsid w:val="00222841"/>
    <w:rsid w:val="0022325F"/>
    <w:rsid w:val="00224344"/>
    <w:rsid w:val="00224768"/>
    <w:rsid w:val="00224E90"/>
    <w:rsid w:val="002254C3"/>
    <w:rsid w:val="00225D6C"/>
    <w:rsid w:val="00226B16"/>
    <w:rsid w:val="00227654"/>
    <w:rsid w:val="00227723"/>
    <w:rsid w:val="00227A82"/>
    <w:rsid w:val="002314D1"/>
    <w:rsid w:val="002317D0"/>
    <w:rsid w:val="00231CFB"/>
    <w:rsid w:val="00231DD0"/>
    <w:rsid w:val="002328E7"/>
    <w:rsid w:val="002334B3"/>
    <w:rsid w:val="0023460D"/>
    <w:rsid w:val="00234A22"/>
    <w:rsid w:val="0023658A"/>
    <w:rsid w:val="00236614"/>
    <w:rsid w:val="00240706"/>
    <w:rsid w:val="00241092"/>
    <w:rsid w:val="00241187"/>
    <w:rsid w:val="002413CB"/>
    <w:rsid w:val="0024211B"/>
    <w:rsid w:val="002438F0"/>
    <w:rsid w:val="002447A1"/>
    <w:rsid w:val="00244C3E"/>
    <w:rsid w:val="00246659"/>
    <w:rsid w:val="00246759"/>
    <w:rsid w:val="002467BC"/>
    <w:rsid w:val="00246815"/>
    <w:rsid w:val="002474FC"/>
    <w:rsid w:val="0025030A"/>
    <w:rsid w:val="002505AF"/>
    <w:rsid w:val="00250E11"/>
    <w:rsid w:val="002517C9"/>
    <w:rsid w:val="00251C40"/>
    <w:rsid w:val="00252864"/>
    <w:rsid w:val="00252A84"/>
    <w:rsid w:val="00252E8A"/>
    <w:rsid w:val="00253F6A"/>
    <w:rsid w:val="00254F3B"/>
    <w:rsid w:val="00255A1C"/>
    <w:rsid w:val="00257C5B"/>
    <w:rsid w:val="00260180"/>
    <w:rsid w:val="00260968"/>
    <w:rsid w:val="00261C25"/>
    <w:rsid w:val="00261F2D"/>
    <w:rsid w:val="00261FD7"/>
    <w:rsid w:val="00264EC5"/>
    <w:rsid w:val="00265655"/>
    <w:rsid w:val="00265664"/>
    <w:rsid w:val="0026684B"/>
    <w:rsid w:val="0027109C"/>
    <w:rsid w:val="002722F6"/>
    <w:rsid w:val="002726AD"/>
    <w:rsid w:val="00274C9E"/>
    <w:rsid w:val="00274F4D"/>
    <w:rsid w:val="00275751"/>
    <w:rsid w:val="0027694B"/>
    <w:rsid w:val="00276C92"/>
    <w:rsid w:val="00280658"/>
    <w:rsid w:val="00280CC3"/>
    <w:rsid w:val="002824FE"/>
    <w:rsid w:val="0028367C"/>
    <w:rsid w:val="0028368C"/>
    <w:rsid w:val="00284DB7"/>
    <w:rsid w:val="00285C1E"/>
    <w:rsid w:val="00286FA4"/>
    <w:rsid w:val="002901A4"/>
    <w:rsid w:val="0029042C"/>
    <w:rsid w:val="00290CC9"/>
    <w:rsid w:val="00291462"/>
    <w:rsid w:val="00292127"/>
    <w:rsid w:val="002922FD"/>
    <w:rsid w:val="00292EE1"/>
    <w:rsid w:val="0029392C"/>
    <w:rsid w:val="00294917"/>
    <w:rsid w:val="00294AD7"/>
    <w:rsid w:val="00294B28"/>
    <w:rsid w:val="002958AE"/>
    <w:rsid w:val="00295992"/>
    <w:rsid w:val="00295F82"/>
    <w:rsid w:val="00296102"/>
    <w:rsid w:val="002969BD"/>
    <w:rsid w:val="002A0779"/>
    <w:rsid w:val="002A0C35"/>
    <w:rsid w:val="002A1DFF"/>
    <w:rsid w:val="002A2233"/>
    <w:rsid w:val="002A2811"/>
    <w:rsid w:val="002A314F"/>
    <w:rsid w:val="002A53B5"/>
    <w:rsid w:val="002A63A4"/>
    <w:rsid w:val="002A659A"/>
    <w:rsid w:val="002A69BD"/>
    <w:rsid w:val="002B0851"/>
    <w:rsid w:val="002B2627"/>
    <w:rsid w:val="002B5B96"/>
    <w:rsid w:val="002B5C89"/>
    <w:rsid w:val="002B5F41"/>
    <w:rsid w:val="002B71F4"/>
    <w:rsid w:val="002C01AD"/>
    <w:rsid w:val="002C11DD"/>
    <w:rsid w:val="002C17AC"/>
    <w:rsid w:val="002C186F"/>
    <w:rsid w:val="002C247F"/>
    <w:rsid w:val="002C2797"/>
    <w:rsid w:val="002C6318"/>
    <w:rsid w:val="002C724C"/>
    <w:rsid w:val="002C7B2E"/>
    <w:rsid w:val="002D02F7"/>
    <w:rsid w:val="002D0C0E"/>
    <w:rsid w:val="002D13EE"/>
    <w:rsid w:val="002D1CB4"/>
    <w:rsid w:val="002D22EE"/>
    <w:rsid w:val="002D25FB"/>
    <w:rsid w:val="002D2E58"/>
    <w:rsid w:val="002D2F15"/>
    <w:rsid w:val="002D39F5"/>
    <w:rsid w:val="002D41F4"/>
    <w:rsid w:val="002D45D9"/>
    <w:rsid w:val="002D4C4D"/>
    <w:rsid w:val="002D60A3"/>
    <w:rsid w:val="002D62AD"/>
    <w:rsid w:val="002D6389"/>
    <w:rsid w:val="002D6F8D"/>
    <w:rsid w:val="002D7930"/>
    <w:rsid w:val="002E0004"/>
    <w:rsid w:val="002E0BF6"/>
    <w:rsid w:val="002E1381"/>
    <w:rsid w:val="002E144F"/>
    <w:rsid w:val="002E1A3E"/>
    <w:rsid w:val="002E1B54"/>
    <w:rsid w:val="002E1D27"/>
    <w:rsid w:val="002E2293"/>
    <w:rsid w:val="002E257E"/>
    <w:rsid w:val="002E266A"/>
    <w:rsid w:val="002E3797"/>
    <w:rsid w:val="002E4A01"/>
    <w:rsid w:val="002E4AB6"/>
    <w:rsid w:val="002E5043"/>
    <w:rsid w:val="002E6600"/>
    <w:rsid w:val="002E723A"/>
    <w:rsid w:val="002F091E"/>
    <w:rsid w:val="002F13E4"/>
    <w:rsid w:val="002F1C42"/>
    <w:rsid w:val="002F2F48"/>
    <w:rsid w:val="002F3573"/>
    <w:rsid w:val="002F4D0D"/>
    <w:rsid w:val="002F7EBB"/>
    <w:rsid w:val="00300134"/>
    <w:rsid w:val="00301601"/>
    <w:rsid w:val="00302CB5"/>
    <w:rsid w:val="00303119"/>
    <w:rsid w:val="00303469"/>
    <w:rsid w:val="00303ADA"/>
    <w:rsid w:val="00303EA4"/>
    <w:rsid w:val="00304F9D"/>
    <w:rsid w:val="003058DE"/>
    <w:rsid w:val="00306582"/>
    <w:rsid w:val="00307C26"/>
    <w:rsid w:val="00307E11"/>
    <w:rsid w:val="0031107A"/>
    <w:rsid w:val="003115E2"/>
    <w:rsid w:val="00312EDD"/>
    <w:rsid w:val="0031311F"/>
    <w:rsid w:val="00314356"/>
    <w:rsid w:val="00314DF5"/>
    <w:rsid w:val="00315B35"/>
    <w:rsid w:val="003162C9"/>
    <w:rsid w:val="00317ECE"/>
    <w:rsid w:val="0032077A"/>
    <w:rsid w:val="00320A78"/>
    <w:rsid w:val="00321221"/>
    <w:rsid w:val="003229A2"/>
    <w:rsid w:val="00323DFD"/>
    <w:rsid w:val="00325717"/>
    <w:rsid w:val="00326898"/>
    <w:rsid w:val="00326BC9"/>
    <w:rsid w:val="0032737D"/>
    <w:rsid w:val="00327466"/>
    <w:rsid w:val="0032789B"/>
    <w:rsid w:val="00327936"/>
    <w:rsid w:val="00330C3A"/>
    <w:rsid w:val="00331653"/>
    <w:rsid w:val="0033348E"/>
    <w:rsid w:val="00334414"/>
    <w:rsid w:val="00335217"/>
    <w:rsid w:val="00336108"/>
    <w:rsid w:val="003361F4"/>
    <w:rsid w:val="003362F9"/>
    <w:rsid w:val="00336595"/>
    <w:rsid w:val="003366D6"/>
    <w:rsid w:val="0033686A"/>
    <w:rsid w:val="00336FC9"/>
    <w:rsid w:val="003371EB"/>
    <w:rsid w:val="00340F26"/>
    <w:rsid w:val="00342799"/>
    <w:rsid w:val="003427EC"/>
    <w:rsid w:val="003429FC"/>
    <w:rsid w:val="003431DD"/>
    <w:rsid w:val="00345FEA"/>
    <w:rsid w:val="003460BA"/>
    <w:rsid w:val="00346B83"/>
    <w:rsid w:val="0035037C"/>
    <w:rsid w:val="00351C5A"/>
    <w:rsid w:val="00351F99"/>
    <w:rsid w:val="00352133"/>
    <w:rsid w:val="00352417"/>
    <w:rsid w:val="003528AB"/>
    <w:rsid w:val="003528D1"/>
    <w:rsid w:val="00352FAA"/>
    <w:rsid w:val="0035326A"/>
    <w:rsid w:val="00353867"/>
    <w:rsid w:val="00353ECB"/>
    <w:rsid w:val="00354C90"/>
    <w:rsid w:val="00354CE1"/>
    <w:rsid w:val="00355BCD"/>
    <w:rsid w:val="003569B8"/>
    <w:rsid w:val="00356F05"/>
    <w:rsid w:val="00356F5A"/>
    <w:rsid w:val="00361183"/>
    <w:rsid w:val="00361511"/>
    <w:rsid w:val="00361566"/>
    <w:rsid w:val="003634B3"/>
    <w:rsid w:val="00363638"/>
    <w:rsid w:val="00363D4F"/>
    <w:rsid w:val="003640AC"/>
    <w:rsid w:val="00364545"/>
    <w:rsid w:val="00364D8A"/>
    <w:rsid w:val="003655E2"/>
    <w:rsid w:val="003657F6"/>
    <w:rsid w:val="00365EA8"/>
    <w:rsid w:val="0036607E"/>
    <w:rsid w:val="00366207"/>
    <w:rsid w:val="0036686E"/>
    <w:rsid w:val="00366C10"/>
    <w:rsid w:val="00367C13"/>
    <w:rsid w:val="00371DFC"/>
    <w:rsid w:val="00372190"/>
    <w:rsid w:val="003729A8"/>
    <w:rsid w:val="00372D5B"/>
    <w:rsid w:val="0037390C"/>
    <w:rsid w:val="003758E8"/>
    <w:rsid w:val="00376259"/>
    <w:rsid w:val="003762D3"/>
    <w:rsid w:val="00376E94"/>
    <w:rsid w:val="0037749B"/>
    <w:rsid w:val="00377EBD"/>
    <w:rsid w:val="00380114"/>
    <w:rsid w:val="00380555"/>
    <w:rsid w:val="0038099D"/>
    <w:rsid w:val="003818FF"/>
    <w:rsid w:val="003822BB"/>
    <w:rsid w:val="003832A1"/>
    <w:rsid w:val="00384288"/>
    <w:rsid w:val="00384E2D"/>
    <w:rsid w:val="00386510"/>
    <w:rsid w:val="00386D88"/>
    <w:rsid w:val="00387025"/>
    <w:rsid w:val="0038704F"/>
    <w:rsid w:val="00387C8F"/>
    <w:rsid w:val="00387D8B"/>
    <w:rsid w:val="00391082"/>
    <w:rsid w:val="00391A38"/>
    <w:rsid w:val="00391B35"/>
    <w:rsid w:val="00393273"/>
    <w:rsid w:val="003961B5"/>
    <w:rsid w:val="0039762D"/>
    <w:rsid w:val="00397DF4"/>
    <w:rsid w:val="00397F8D"/>
    <w:rsid w:val="003A081B"/>
    <w:rsid w:val="003A1562"/>
    <w:rsid w:val="003A15DE"/>
    <w:rsid w:val="003A16CA"/>
    <w:rsid w:val="003A28C8"/>
    <w:rsid w:val="003A28E6"/>
    <w:rsid w:val="003A5BAC"/>
    <w:rsid w:val="003A649D"/>
    <w:rsid w:val="003A7345"/>
    <w:rsid w:val="003B0A50"/>
    <w:rsid w:val="003B1788"/>
    <w:rsid w:val="003B2800"/>
    <w:rsid w:val="003B3736"/>
    <w:rsid w:val="003B3ED7"/>
    <w:rsid w:val="003B6104"/>
    <w:rsid w:val="003B6B58"/>
    <w:rsid w:val="003B6C19"/>
    <w:rsid w:val="003B7057"/>
    <w:rsid w:val="003B70A2"/>
    <w:rsid w:val="003B7D98"/>
    <w:rsid w:val="003C0BBB"/>
    <w:rsid w:val="003C1656"/>
    <w:rsid w:val="003C1666"/>
    <w:rsid w:val="003C289F"/>
    <w:rsid w:val="003C3A14"/>
    <w:rsid w:val="003C4C17"/>
    <w:rsid w:val="003C4D03"/>
    <w:rsid w:val="003C5E5A"/>
    <w:rsid w:val="003C694A"/>
    <w:rsid w:val="003C71C8"/>
    <w:rsid w:val="003C7894"/>
    <w:rsid w:val="003D0BE2"/>
    <w:rsid w:val="003D2BBF"/>
    <w:rsid w:val="003D2E17"/>
    <w:rsid w:val="003D2E60"/>
    <w:rsid w:val="003D3559"/>
    <w:rsid w:val="003D3790"/>
    <w:rsid w:val="003D3BF8"/>
    <w:rsid w:val="003D515D"/>
    <w:rsid w:val="003D5426"/>
    <w:rsid w:val="003D637A"/>
    <w:rsid w:val="003D6A67"/>
    <w:rsid w:val="003D6B58"/>
    <w:rsid w:val="003D6D27"/>
    <w:rsid w:val="003D7CB0"/>
    <w:rsid w:val="003D7F19"/>
    <w:rsid w:val="003E03E4"/>
    <w:rsid w:val="003E0510"/>
    <w:rsid w:val="003E09D1"/>
    <w:rsid w:val="003E1C9D"/>
    <w:rsid w:val="003E1DB6"/>
    <w:rsid w:val="003E1F86"/>
    <w:rsid w:val="003E34F6"/>
    <w:rsid w:val="003E3DAD"/>
    <w:rsid w:val="003E519E"/>
    <w:rsid w:val="003E7776"/>
    <w:rsid w:val="003E7CB7"/>
    <w:rsid w:val="003E7E6E"/>
    <w:rsid w:val="003F09E2"/>
    <w:rsid w:val="003F115D"/>
    <w:rsid w:val="003F1601"/>
    <w:rsid w:val="003F1633"/>
    <w:rsid w:val="003F2C7D"/>
    <w:rsid w:val="003F4774"/>
    <w:rsid w:val="003F4A26"/>
    <w:rsid w:val="003F4BDF"/>
    <w:rsid w:val="003F5799"/>
    <w:rsid w:val="003F60D7"/>
    <w:rsid w:val="00400255"/>
    <w:rsid w:val="00400A76"/>
    <w:rsid w:val="00400F17"/>
    <w:rsid w:val="004027B4"/>
    <w:rsid w:val="00402A38"/>
    <w:rsid w:val="00402D5F"/>
    <w:rsid w:val="0040396E"/>
    <w:rsid w:val="0040485C"/>
    <w:rsid w:val="00404C0F"/>
    <w:rsid w:val="0040583A"/>
    <w:rsid w:val="00406E2B"/>
    <w:rsid w:val="004077AF"/>
    <w:rsid w:val="00407B3C"/>
    <w:rsid w:val="00410166"/>
    <w:rsid w:val="004101C2"/>
    <w:rsid w:val="004105D4"/>
    <w:rsid w:val="00414687"/>
    <w:rsid w:val="00414D3D"/>
    <w:rsid w:val="00415E0F"/>
    <w:rsid w:val="00416B8C"/>
    <w:rsid w:val="00416C0E"/>
    <w:rsid w:val="00416C92"/>
    <w:rsid w:val="00417136"/>
    <w:rsid w:val="00420DA4"/>
    <w:rsid w:val="0042204E"/>
    <w:rsid w:val="004222EF"/>
    <w:rsid w:val="00422C43"/>
    <w:rsid w:val="004233BA"/>
    <w:rsid w:val="004233F5"/>
    <w:rsid w:val="00423B52"/>
    <w:rsid w:val="00423BBC"/>
    <w:rsid w:val="00424E03"/>
    <w:rsid w:val="00425118"/>
    <w:rsid w:val="00425EE0"/>
    <w:rsid w:val="00425F22"/>
    <w:rsid w:val="00426DB2"/>
    <w:rsid w:val="00427772"/>
    <w:rsid w:val="00427F70"/>
    <w:rsid w:val="004301D2"/>
    <w:rsid w:val="00430888"/>
    <w:rsid w:val="00430E58"/>
    <w:rsid w:val="00432C0C"/>
    <w:rsid w:val="004335B1"/>
    <w:rsid w:val="00433C95"/>
    <w:rsid w:val="00433FA8"/>
    <w:rsid w:val="004346E0"/>
    <w:rsid w:val="00434745"/>
    <w:rsid w:val="00434CD8"/>
    <w:rsid w:val="004401E8"/>
    <w:rsid w:val="004408B9"/>
    <w:rsid w:val="004409C7"/>
    <w:rsid w:val="00440F10"/>
    <w:rsid w:val="00441191"/>
    <w:rsid w:val="004440FE"/>
    <w:rsid w:val="00445E90"/>
    <w:rsid w:val="0044621B"/>
    <w:rsid w:val="00446932"/>
    <w:rsid w:val="00447C78"/>
    <w:rsid w:val="00447DBB"/>
    <w:rsid w:val="00451234"/>
    <w:rsid w:val="00451555"/>
    <w:rsid w:val="0045247B"/>
    <w:rsid w:val="00452D38"/>
    <w:rsid w:val="00453DC2"/>
    <w:rsid w:val="0045436A"/>
    <w:rsid w:val="004549A9"/>
    <w:rsid w:val="0045558F"/>
    <w:rsid w:val="00456A7C"/>
    <w:rsid w:val="0045780D"/>
    <w:rsid w:val="004579E5"/>
    <w:rsid w:val="00457FA9"/>
    <w:rsid w:val="004609CD"/>
    <w:rsid w:val="00460B8D"/>
    <w:rsid w:val="00460C00"/>
    <w:rsid w:val="00460F1B"/>
    <w:rsid w:val="004615A3"/>
    <w:rsid w:val="00461D71"/>
    <w:rsid w:val="00463F22"/>
    <w:rsid w:val="00464987"/>
    <w:rsid w:val="0046523B"/>
    <w:rsid w:val="004655F4"/>
    <w:rsid w:val="00465B2B"/>
    <w:rsid w:val="00465C4C"/>
    <w:rsid w:val="004660D3"/>
    <w:rsid w:val="0046643B"/>
    <w:rsid w:val="00466AF7"/>
    <w:rsid w:val="00466BC7"/>
    <w:rsid w:val="00467479"/>
    <w:rsid w:val="00467795"/>
    <w:rsid w:val="00470280"/>
    <w:rsid w:val="004704B1"/>
    <w:rsid w:val="0047170D"/>
    <w:rsid w:val="00471A90"/>
    <w:rsid w:val="00472509"/>
    <w:rsid w:val="004727B2"/>
    <w:rsid w:val="00472E13"/>
    <w:rsid w:val="00473325"/>
    <w:rsid w:val="0047371A"/>
    <w:rsid w:val="00475506"/>
    <w:rsid w:val="00476BAE"/>
    <w:rsid w:val="0047705C"/>
    <w:rsid w:val="00477A7F"/>
    <w:rsid w:val="004805B7"/>
    <w:rsid w:val="00480CAC"/>
    <w:rsid w:val="004816D3"/>
    <w:rsid w:val="00481E0E"/>
    <w:rsid w:val="00482E25"/>
    <w:rsid w:val="0048327A"/>
    <w:rsid w:val="00484060"/>
    <w:rsid w:val="004849D7"/>
    <w:rsid w:val="00485582"/>
    <w:rsid w:val="004903B0"/>
    <w:rsid w:val="00490A68"/>
    <w:rsid w:val="00491114"/>
    <w:rsid w:val="00491DA7"/>
    <w:rsid w:val="0049278C"/>
    <w:rsid w:val="004929F2"/>
    <w:rsid w:val="00492B8A"/>
    <w:rsid w:val="00493C9C"/>
    <w:rsid w:val="004940AD"/>
    <w:rsid w:val="004949AB"/>
    <w:rsid w:val="00494E0C"/>
    <w:rsid w:val="00495714"/>
    <w:rsid w:val="00495E0F"/>
    <w:rsid w:val="00496271"/>
    <w:rsid w:val="004966C1"/>
    <w:rsid w:val="00496B68"/>
    <w:rsid w:val="00496BB2"/>
    <w:rsid w:val="00496CDB"/>
    <w:rsid w:val="0049706B"/>
    <w:rsid w:val="00497801"/>
    <w:rsid w:val="004A20F4"/>
    <w:rsid w:val="004A3776"/>
    <w:rsid w:val="004A49CC"/>
    <w:rsid w:val="004A6051"/>
    <w:rsid w:val="004A609B"/>
    <w:rsid w:val="004A6771"/>
    <w:rsid w:val="004A6D5A"/>
    <w:rsid w:val="004A7446"/>
    <w:rsid w:val="004A7ABC"/>
    <w:rsid w:val="004A7FF2"/>
    <w:rsid w:val="004B04F4"/>
    <w:rsid w:val="004B0F40"/>
    <w:rsid w:val="004B17C3"/>
    <w:rsid w:val="004B1C20"/>
    <w:rsid w:val="004B36CF"/>
    <w:rsid w:val="004B3A41"/>
    <w:rsid w:val="004B4183"/>
    <w:rsid w:val="004B4A1A"/>
    <w:rsid w:val="004B4FCF"/>
    <w:rsid w:val="004B638A"/>
    <w:rsid w:val="004B798C"/>
    <w:rsid w:val="004B7B4A"/>
    <w:rsid w:val="004C0046"/>
    <w:rsid w:val="004C10D8"/>
    <w:rsid w:val="004C18C7"/>
    <w:rsid w:val="004C1B8D"/>
    <w:rsid w:val="004C215F"/>
    <w:rsid w:val="004C3D89"/>
    <w:rsid w:val="004C689B"/>
    <w:rsid w:val="004C71FA"/>
    <w:rsid w:val="004C74E2"/>
    <w:rsid w:val="004C75AA"/>
    <w:rsid w:val="004C775A"/>
    <w:rsid w:val="004D0440"/>
    <w:rsid w:val="004D1542"/>
    <w:rsid w:val="004D2809"/>
    <w:rsid w:val="004D2D3A"/>
    <w:rsid w:val="004D43BF"/>
    <w:rsid w:val="004D4CF9"/>
    <w:rsid w:val="004D4EA2"/>
    <w:rsid w:val="004D55D4"/>
    <w:rsid w:val="004E005D"/>
    <w:rsid w:val="004E0A78"/>
    <w:rsid w:val="004E0FB1"/>
    <w:rsid w:val="004E144D"/>
    <w:rsid w:val="004E158F"/>
    <w:rsid w:val="004E18BB"/>
    <w:rsid w:val="004E21E8"/>
    <w:rsid w:val="004E26A6"/>
    <w:rsid w:val="004E2809"/>
    <w:rsid w:val="004E3623"/>
    <w:rsid w:val="004E37F3"/>
    <w:rsid w:val="004E39A9"/>
    <w:rsid w:val="004E3B8D"/>
    <w:rsid w:val="004E4847"/>
    <w:rsid w:val="004E4A44"/>
    <w:rsid w:val="004E4F94"/>
    <w:rsid w:val="004E548C"/>
    <w:rsid w:val="004E6918"/>
    <w:rsid w:val="004E6D57"/>
    <w:rsid w:val="004E7963"/>
    <w:rsid w:val="004F0D39"/>
    <w:rsid w:val="004F0DF3"/>
    <w:rsid w:val="004F10BA"/>
    <w:rsid w:val="004F1BED"/>
    <w:rsid w:val="004F1E5B"/>
    <w:rsid w:val="004F2620"/>
    <w:rsid w:val="004F3FB6"/>
    <w:rsid w:val="004F4751"/>
    <w:rsid w:val="004F6608"/>
    <w:rsid w:val="004F6A4B"/>
    <w:rsid w:val="004F7084"/>
    <w:rsid w:val="00500048"/>
    <w:rsid w:val="00500600"/>
    <w:rsid w:val="00502279"/>
    <w:rsid w:val="00502FD4"/>
    <w:rsid w:val="0050481C"/>
    <w:rsid w:val="005059D9"/>
    <w:rsid w:val="00505BB0"/>
    <w:rsid w:val="00506A21"/>
    <w:rsid w:val="00507A00"/>
    <w:rsid w:val="00507E70"/>
    <w:rsid w:val="00507F02"/>
    <w:rsid w:val="005103EE"/>
    <w:rsid w:val="00510C65"/>
    <w:rsid w:val="00510DD3"/>
    <w:rsid w:val="00511353"/>
    <w:rsid w:val="005120BD"/>
    <w:rsid w:val="0051212F"/>
    <w:rsid w:val="0051320A"/>
    <w:rsid w:val="00514960"/>
    <w:rsid w:val="0051497F"/>
    <w:rsid w:val="005168CB"/>
    <w:rsid w:val="005170A7"/>
    <w:rsid w:val="005174EA"/>
    <w:rsid w:val="00517973"/>
    <w:rsid w:val="00517E09"/>
    <w:rsid w:val="00517F5A"/>
    <w:rsid w:val="005214C9"/>
    <w:rsid w:val="0052250F"/>
    <w:rsid w:val="005226DD"/>
    <w:rsid w:val="005232C4"/>
    <w:rsid w:val="005235CF"/>
    <w:rsid w:val="00523A00"/>
    <w:rsid w:val="00523DAF"/>
    <w:rsid w:val="00523DDB"/>
    <w:rsid w:val="00524195"/>
    <w:rsid w:val="00525A77"/>
    <w:rsid w:val="00530092"/>
    <w:rsid w:val="00533999"/>
    <w:rsid w:val="005348F0"/>
    <w:rsid w:val="00535709"/>
    <w:rsid w:val="00536183"/>
    <w:rsid w:val="00537276"/>
    <w:rsid w:val="00537325"/>
    <w:rsid w:val="005376CC"/>
    <w:rsid w:val="00537BFE"/>
    <w:rsid w:val="00537E2A"/>
    <w:rsid w:val="00540213"/>
    <w:rsid w:val="00540FA9"/>
    <w:rsid w:val="00541347"/>
    <w:rsid w:val="00541D70"/>
    <w:rsid w:val="005422DA"/>
    <w:rsid w:val="00543453"/>
    <w:rsid w:val="00543B2E"/>
    <w:rsid w:val="00544555"/>
    <w:rsid w:val="00544B1B"/>
    <w:rsid w:val="00544BE0"/>
    <w:rsid w:val="00544DA0"/>
    <w:rsid w:val="0054576B"/>
    <w:rsid w:val="00546721"/>
    <w:rsid w:val="00546CCB"/>
    <w:rsid w:val="00547A8A"/>
    <w:rsid w:val="005502AD"/>
    <w:rsid w:val="00551385"/>
    <w:rsid w:val="00552137"/>
    <w:rsid w:val="0055215A"/>
    <w:rsid w:val="005536E2"/>
    <w:rsid w:val="00555E53"/>
    <w:rsid w:val="00555EB9"/>
    <w:rsid w:val="00556A76"/>
    <w:rsid w:val="005571AD"/>
    <w:rsid w:val="005574B7"/>
    <w:rsid w:val="0056047D"/>
    <w:rsid w:val="0056075E"/>
    <w:rsid w:val="00561A0E"/>
    <w:rsid w:val="00562951"/>
    <w:rsid w:val="00563B33"/>
    <w:rsid w:val="00563DF0"/>
    <w:rsid w:val="0056482A"/>
    <w:rsid w:val="005652F8"/>
    <w:rsid w:val="005660E3"/>
    <w:rsid w:val="00566DA1"/>
    <w:rsid w:val="005676B8"/>
    <w:rsid w:val="005678C3"/>
    <w:rsid w:val="00570179"/>
    <w:rsid w:val="0057027D"/>
    <w:rsid w:val="005704FB"/>
    <w:rsid w:val="00570F47"/>
    <w:rsid w:val="00571685"/>
    <w:rsid w:val="0057171E"/>
    <w:rsid w:val="0057178C"/>
    <w:rsid w:val="005719A6"/>
    <w:rsid w:val="00571B49"/>
    <w:rsid w:val="00571E47"/>
    <w:rsid w:val="005721F6"/>
    <w:rsid w:val="00572C2E"/>
    <w:rsid w:val="005741F6"/>
    <w:rsid w:val="0057423A"/>
    <w:rsid w:val="005748D0"/>
    <w:rsid w:val="00575C30"/>
    <w:rsid w:val="00575D22"/>
    <w:rsid w:val="0057632E"/>
    <w:rsid w:val="00576F65"/>
    <w:rsid w:val="0057787E"/>
    <w:rsid w:val="00577AA6"/>
    <w:rsid w:val="00581366"/>
    <w:rsid w:val="0058357C"/>
    <w:rsid w:val="00584667"/>
    <w:rsid w:val="00584F6D"/>
    <w:rsid w:val="00585F71"/>
    <w:rsid w:val="0058664F"/>
    <w:rsid w:val="005877A2"/>
    <w:rsid w:val="00587A44"/>
    <w:rsid w:val="00590A22"/>
    <w:rsid w:val="00590E5F"/>
    <w:rsid w:val="005913EA"/>
    <w:rsid w:val="00591F10"/>
    <w:rsid w:val="005922D5"/>
    <w:rsid w:val="005927A9"/>
    <w:rsid w:val="00592F60"/>
    <w:rsid w:val="005932B7"/>
    <w:rsid w:val="00593C62"/>
    <w:rsid w:val="00594883"/>
    <w:rsid w:val="00594D1A"/>
    <w:rsid w:val="005950F8"/>
    <w:rsid w:val="00595218"/>
    <w:rsid w:val="005966C5"/>
    <w:rsid w:val="00596837"/>
    <w:rsid w:val="0059777A"/>
    <w:rsid w:val="005A1360"/>
    <w:rsid w:val="005A13B7"/>
    <w:rsid w:val="005A16B3"/>
    <w:rsid w:val="005A1B3D"/>
    <w:rsid w:val="005A2088"/>
    <w:rsid w:val="005A2217"/>
    <w:rsid w:val="005A2288"/>
    <w:rsid w:val="005A284F"/>
    <w:rsid w:val="005A2940"/>
    <w:rsid w:val="005A29FF"/>
    <w:rsid w:val="005A3219"/>
    <w:rsid w:val="005A36F0"/>
    <w:rsid w:val="005A3996"/>
    <w:rsid w:val="005A405C"/>
    <w:rsid w:val="005A49C0"/>
    <w:rsid w:val="005A5486"/>
    <w:rsid w:val="005A5CCC"/>
    <w:rsid w:val="005A672D"/>
    <w:rsid w:val="005A6738"/>
    <w:rsid w:val="005A6ADB"/>
    <w:rsid w:val="005A74B7"/>
    <w:rsid w:val="005A7C5B"/>
    <w:rsid w:val="005B048D"/>
    <w:rsid w:val="005B075B"/>
    <w:rsid w:val="005B089A"/>
    <w:rsid w:val="005B1608"/>
    <w:rsid w:val="005B41EA"/>
    <w:rsid w:val="005B4BD7"/>
    <w:rsid w:val="005B584E"/>
    <w:rsid w:val="005B77D8"/>
    <w:rsid w:val="005C0A6D"/>
    <w:rsid w:val="005C1283"/>
    <w:rsid w:val="005C155C"/>
    <w:rsid w:val="005C1A0A"/>
    <w:rsid w:val="005C1C67"/>
    <w:rsid w:val="005C1DE5"/>
    <w:rsid w:val="005C1E86"/>
    <w:rsid w:val="005C25A7"/>
    <w:rsid w:val="005C2989"/>
    <w:rsid w:val="005C33B2"/>
    <w:rsid w:val="005C427D"/>
    <w:rsid w:val="005C588A"/>
    <w:rsid w:val="005C6C22"/>
    <w:rsid w:val="005C736F"/>
    <w:rsid w:val="005C7A73"/>
    <w:rsid w:val="005C7B7F"/>
    <w:rsid w:val="005D0B17"/>
    <w:rsid w:val="005D161F"/>
    <w:rsid w:val="005D3F83"/>
    <w:rsid w:val="005D5184"/>
    <w:rsid w:val="005D5C44"/>
    <w:rsid w:val="005D6753"/>
    <w:rsid w:val="005D6AA8"/>
    <w:rsid w:val="005D723E"/>
    <w:rsid w:val="005D7DAF"/>
    <w:rsid w:val="005E182E"/>
    <w:rsid w:val="005E1D0C"/>
    <w:rsid w:val="005E31E9"/>
    <w:rsid w:val="005E376B"/>
    <w:rsid w:val="005E38F5"/>
    <w:rsid w:val="005E40C8"/>
    <w:rsid w:val="005E47D5"/>
    <w:rsid w:val="005E4881"/>
    <w:rsid w:val="005E4CFC"/>
    <w:rsid w:val="005E4DF3"/>
    <w:rsid w:val="005E53FB"/>
    <w:rsid w:val="005E5731"/>
    <w:rsid w:val="005E68E8"/>
    <w:rsid w:val="005E6B31"/>
    <w:rsid w:val="005F04B4"/>
    <w:rsid w:val="005F098B"/>
    <w:rsid w:val="005F13A7"/>
    <w:rsid w:val="005F2998"/>
    <w:rsid w:val="005F2D6C"/>
    <w:rsid w:val="005F39EF"/>
    <w:rsid w:val="005F3AE5"/>
    <w:rsid w:val="005F3FA5"/>
    <w:rsid w:val="005F597B"/>
    <w:rsid w:val="005F5A7E"/>
    <w:rsid w:val="005F779D"/>
    <w:rsid w:val="00600358"/>
    <w:rsid w:val="0060109D"/>
    <w:rsid w:val="00601329"/>
    <w:rsid w:val="00601621"/>
    <w:rsid w:val="00601B3F"/>
    <w:rsid w:val="00601C9E"/>
    <w:rsid w:val="00601F1E"/>
    <w:rsid w:val="00602808"/>
    <w:rsid w:val="0060336D"/>
    <w:rsid w:val="0060451C"/>
    <w:rsid w:val="006049D8"/>
    <w:rsid w:val="006054F6"/>
    <w:rsid w:val="006057C5"/>
    <w:rsid w:val="006057D7"/>
    <w:rsid w:val="0060602F"/>
    <w:rsid w:val="00606693"/>
    <w:rsid w:val="00607956"/>
    <w:rsid w:val="00611234"/>
    <w:rsid w:val="006116E1"/>
    <w:rsid w:val="00611937"/>
    <w:rsid w:val="006129AD"/>
    <w:rsid w:val="00613707"/>
    <w:rsid w:val="00614ADE"/>
    <w:rsid w:val="00616766"/>
    <w:rsid w:val="006175C3"/>
    <w:rsid w:val="00620259"/>
    <w:rsid w:val="006216C5"/>
    <w:rsid w:val="00622333"/>
    <w:rsid w:val="00623065"/>
    <w:rsid w:val="006260BF"/>
    <w:rsid w:val="006272D4"/>
    <w:rsid w:val="00627AB1"/>
    <w:rsid w:val="00630C2E"/>
    <w:rsid w:val="0063108F"/>
    <w:rsid w:val="00631FE9"/>
    <w:rsid w:val="00632060"/>
    <w:rsid w:val="00632BB8"/>
    <w:rsid w:val="006337A3"/>
    <w:rsid w:val="006348CD"/>
    <w:rsid w:val="00635013"/>
    <w:rsid w:val="00635713"/>
    <w:rsid w:val="0063692A"/>
    <w:rsid w:val="00636E9A"/>
    <w:rsid w:val="00637712"/>
    <w:rsid w:val="00641DEF"/>
    <w:rsid w:val="00642840"/>
    <w:rsid w:val="0064284D"/>
    <w:rsid w:val="00642957"/>
    <w:rsid w:val="00643733"/>
    <w:rsid w:val="00643BD3"/>
    <w:rsid w:val="00643DD4"/>
    <w:rsid w:val="006442F1"/>
    <w:rsid w:val="006445D0"/>
    <w:rsid w:val="006448FB"/>
    <w:rsid w:val="00646CA3"/>
    <w:rsid w:val="00647E23"/>
    <w:rsid w:val="00650203"/>
    <w:rsid w:val="00650992"/>
    <w:rsid w:val="00650F51"/>
    <w:rsid w:val="006523E8"/>
    <w:rsid w:val="00655EE3"/>
    <w:rsid w:val="00656835"/>
    <w:rsid w:val="006574CC"/>
    <w:rsid w:val="006579D1"/>
    <w:rsid w:val="00657ABC"/>
    <w:rsid w:val="00660520"/>
    <w:rsid w:val="00660E87"/>
    <w:rsid w:val="00661532"/>
    <w:rsid w:val="006650B2"/>
    <w:rsid w:val="00665EEC"/>
    <w:rsid w:val="0066660D"/>
    <w:rsid w:val="00666726"/>
    <w:rsid w:val="00666885"/>
    <w:rsid w:val="00666A05"/>
    <w:rsid w:val="00667CFF"/>
    <w:rsid w:val="00670358"/>
    <w:rsid w:val="00670655"/>
    <w:rsid w:val="00670D90"/>
    <w:rsid w:val="006724DF"/>
    <w:rsid w:val="00673033"/>
    <w:rsid w:val="006733C3"/>
    <w:rsid w:val="006735E2"/>
    <w:rsid w:val="00673A65"/>
    <w:rsid w:val="00673ADB"/>
    <w:rsid w:val="00673CFB"/>
    <w:rsid w:val="00674B4C"/>
    <w:rsid w:val="0067537E"/>
    <w:rsid w:val="00676111"/>
    <w:rsid w:val="0067661C"/>
    <w:rsid w:val="00676D4E"/>
    <w:rsid w:val="00677036"/>
    <w:rsid w:val="0067704E"/>
    <w:rsid w:val="00680D5F"/>
    <w:rsid w:val="00681082"/>
    <w:rsid w:val="00681185"/>
    <w:rsid w:val="00682790"/>
    <w:rsid w:val="00683043"/>
    <w:rsid w:val="00683382"/>
    <w:rsid w:val="00683B67"/>
    <w:rsid w:val="0068508F"/>
    <w:rsid w:val="00686A11"/>
    <w:rsid w:val="006870B9"/>
    <w:rsid w:val="006877CE"/>
    <w:rsid w:val="00687870"/>
    <w:rsid w:val="00687A62"/>
    <w:rsid w:val="006905A0"/>
    <w:rsid w:val="006906DC"/>
    <w:rsid w:val="00690E2B"/>
    <w:rsid w:val="0069116E"/>
    <w:rsid w:val="0069131C"/>
    <w:rsid w:val="00691D03"/>
    <w:rsid w:val="00692CAB"/>
    <w:rsid w:val="00692DA6"/>
    <w:rsid w:val="00694909"/>
    <w:rsid w:val="00696E56"/>
    <w:rsid w:val="006A0C8B"/>
    <w:rsid w:val="006A10AB"/>
    <w:rsid w:val="006A20A2"/>
    <w:rsid w:val="006A339A"/>
    <w:rsid w:val="006A3A5E"/>
    <w:rsid w:val="006A3BE7"/>
    <w:rsid w:val="006A5850"/>
    <w:rsid w:val="006A5995"/>
    <w:rsid w:val="006A5B31"/>
    <w:rsid w:val="006A669B"/>
    <w:rsid w:val="006B043E"/>
    <w:rsid w:val="006B169E"/>
    <w:rsid w:val="006B3548"/>
    <w:rsid w:val="006B35D7"/>
    <w:rsid w:val="006B3683"/>
    <w:rsid w:val="006B3D31"/>
    <w:rsid w:val="006B4B3F"/>
    <w:rsid w:val="006B4B43"/>
    <w:rsid w:val="006B6453"/>
    <w:rsid w:val="006B6F0F"/>
    <w:rsid w:val="006B7161"/>
    <w:rsid w:val="006C0700"/>
    <w:rsid w:val="006C0DD7"/>
    <w:rsid w:val="006C15F2"/>
    <w:rsid w:val="006C27C0"/>
    <w:rsid w:val="006C3400"/>
    <w:rsid w:val="006C3E27"/>
    <w:rsid w:val="006C591E"/>
    <w:rsid w:val="006D0673"/>
    <w:rsid w:val="006D075B"/>
    <w:rsid w:val="006D0C2E"/>
    <w:rsid w:val="006D1268"/>
    <w:rsid w:val="006D1410"/>
    <w:rsid w:val="006D14BD"/>
    <w:rsid w:val="006D1DE0"/>
    <w:rsid w:val="006D23A6"/>
    <w:rsid w:val="006D27CA"/>
    <w:rsid w:val="006D2F67"/>
    <w:rsid w:val="006D30C7"/>
    <w:rsid w:val="006D3323"/>
    <w:rsid w:val="006D335B"/>
    <w:rsid w:val="006D36C1"/>
    <w:rsid w:val="006D3D8C"/>
    <w:rsid w:val="006D403E"/>
    <w:rsid w:val="006D57DF"/>
    <w:rsid w:val="006D7BC9"/>
    <w:rsid w:val="006E062D"/>
    <w:rsid w:val="006E0F9C"/>
    <w:rsid w:val="006E1296"/>
    <w:rsid w:val="006E2F88"/>
    <w:rsid w:val="006E31CF"/>
    <w:rsid w:val="006E31ED"/>
    <w:rsid w:val="006E3BAA"/>
    <w:rsid w:val="006E4594"/>
    <w:rsid w:val="006E55A5"/>
    <w:rsid w:val="006E599F"/>
    <w:rsid w:val="006E5CA6"/>
    <w:rsid w:val="006E7484"/>
    <w:rsid w:val="006E7E25"/>
    <w:rsid w:val="006F25A2"/>
    <w:rsid w:val="006F3F6E"/>
    <w:rsid w:val="006F4037"/>
    <w:rsid w:val="006F404A"/>
    <w:rsid w:val="006F57E5"/>
    <w:rsid w:val="006F6043"/>
    <w:rsid w:val="006F6059"/>
    <w:rsid w:val="006F639F"/>
    <w:rsid w:val="006F6F8B"/>
    <w:rsid w:val="006F71D9"/>
    <w:rsid w:val="00701252"/>
    <w:rsid w:val="007012D7"/>
    <w:rsid w:val="00701B6A"/>
    <w:rsid w:val="00701D4A"/>
    <w:rsid w:val="00702000"/>
    <w:rsid w:val="00702C55"/>
    <w:rsid w:val="00702D3B"/>
    <w:rsid w:val="00703CE0"/>
    <w:rsid w:val="007040B1"/>
    <w:rsid w:val="00704195"/>
    <w:rsid w:val="00704845"/>
    <w:rsid w:val="00704B50"/>
    <w:rsid w:val="00704C16"/>
    <w:rsid w:val="00705B6B"/>
    <w:rsid w:val="00705F51"/>
    <w:rsid w:val="007075C5"/>
    <w:rsid w:val="00707A99"/>
    <w:rsid w:val="00707BE3"/>
    <w:rsid w:val="00707F85"/>
    <w:rsid w:val="00710539"/>
    <w:rsid w:val="007109D2"/>
    <w:rsid w:val="00710E6A"/>
    <w:rsid w:val="00711A2E"/>
    <w:rsid w:val="00711EE5"/>
    <w:rsid w:val="00713F9B"/>
    <w:rsid w:val="0071412D"/>
    <w:rsid w:val="007142E7"/>
    <w:rsid w:val="0071480D"/>
    <w:rsid w:val="00714839"/>
    <w:rsid w:val="00716036"/>
    <w:rsid w:val="00716611"/>
    <w:rsid w:val="007179C8"/>
    <w:rsid w:val="00717C74"/>
    <w:rsid w:val="00717D16"/>
    <w:rsid w:val="0072170C"/>
    <w:rsid w:val="0072280B"/>
    <w:rsid w:val="007228F5"/>
    <w:rsid w:val="00723346"/>
    <w:rsid w:val="007236C4"/>
    <w:rsid w:val="00725750"/>
    <w:rsid w:val="00725C6B"/>
    <w:rsid w:val="00725C71"/>
    <w:rsid w:val="00726659"/>
    <w:rsid w:val="007267AF"/>
    <w:rsid w:val="00726D57"/>
    <w:rsid w:val="00726E7F"/>
    <w:rsid w:val="00730520"/>
    <w:rsid w:val="00731A74"/>
    <w:rsid w:val="00731E58"/>
    <w:rsid w:val="00731F3C"/>
    <w:rsid w:val="007338D7"/>
    <w:rsid w:val="007342F6"/>
    <w:rsid w:val="007343C3"/>
    <w:rsid w:val="00735FBE"/>
    <w:rsid w:val="00736BCC"/>
    <w:rsid w:val="00736D07"/>
    <w:rsid w:val="00737768"/>
    <w:rsid w:val="0074092E"/>
    <w:rsid w:val="00740C40"/>
    <w:rsid w:val="00740E3E"/>
    <w:rsid w:val="00740FB4"/>
    <w:rsid w:val="007410F9"/>
    <w:rsid w:val="0074124F"/>
    <w:rsid w:val="00742286"/>
    <w:rsid w:val="00742622"/>
    <w:rsid w:val="00742B03"/>
    <w:rsid w:val="00743755"/>
    <w:rsid w:val="00743C47"/>
    <w:rsid w:val="00744C45"/>
    <w:rsid w:val="00746445"/>
    <w:rsid w:val="00746A99"/>
    <w:rsid w:val="007470E6"/>
    <w:rsid w:val="00747338"/>
    <w:rsid w:val="00747625"/>
    <w:rsid w:val="00751258"/>
    <w:rsid w:val="00751E56"/>
    <w:rsid w:val="00754590"/>
    <w:rsid w:val="00755BA5"/>
    <w:rsid w:val="00755BED"/>
    <w:rsid w:val="007560DE"/>
    <w:rsid w:val="00756CD3"/>
    <w:rsid w:val="007575B0"/>
    <w:rsid w:val="00757B60"/>
    <w:rsid w:val="0076083C"/>
    <w:rsid w:val="00760D33"/>
    <w:rsid w:val="007614E2"/>
    <w:rsid w:val="00761782"/>
    <w:rsid w:val="00762AA7"/>
    <w:rsid w:val="00762B42"/>
    <w:rsid w:val="007645A7"/>
    <w:rsid w:val="0076491A"/>
    <w:rsid w:val="007654A2"/>
    <w:rsid w:val="007658B4"/>
    <w:rsid w:val="00765989"/>
    <w:rsid w:val="00765C48"/>
    <w:rsid w:val="00765EA4"/>
    <w:rsid w:val="00765F2D"/>
    <w:rsid w:val="00766061"/>
    <w:rsid w:val="0076691A"/>
    <w:rsid w:val="00767055"/>
    <w:rsid w:val="00767135"/>
    <w:rsid w:val="007701C8"/>
    <w:rsid w:val="00770DFE"/>
    <w:rsid w:val="00771072"/>
    <w:rsid w:val="007718F3"/>
    <w:rsid w:val="00771EC0"/>
    <w:rsid w:val="00773094"/>
    <w:rsid w:val="00775770"/>
    <w:rsid w:val="00776631"/>
    <w:rsid w:val="00777530"/>
    <w:rsid w:val="00780368"/>
    <w:rsid w:val="00781701"/>
    <w:rsid w:val="00782281"/>
    <w:rsid w:val="007822EA"/>
    <w:rsid w:val="007830C9"/>
    <w:rsid w:val="00783220"/>
    <w:rsid w:val="00783245"/>
    <w:rsid w:val="00783E99"/>
    <w:rsid w:val="00784500"/>
    <w:rsid w:val="00785816"/>
    <w:rsid w:val="00785D0D"/>
    <w:rsid w:val="007863FE"/>
    <w:rsid w:val="007869B6"/>
    <w:rsid w:val="00786CE2"/>
    <w:rsid w:val="007870E3"/>
    <w:rsid w:val="007872ED"/>
    <w:rsid w:val="00787D70"/>
    <w:rsid w:val="007904C9"/>
    <w:rsid w:val="00790E94"/>
    <w:rsid w:val="007917D5"/>
    <w:rsid w:val="00791F76"/>
    <w:rsid w:val="00791FDE"/>
    <w:rsid w:val="007920E6"/>
    <w:rsid w:val="00792F8C"/>
    <w:rsid w:val="0079382E"/>
    <w:rsid w:val="00793D95"/>
    <w:rsid w:val="00793E06"/>
    <w:rsid w:val="0079563D"/>
    <w:rsid w:val="00795E12"/>
    <w:rsid w:val="007962C6"/>
    <w:rsid w:val="0079731D"/>
    <w:rsid w:val="00797D4D"/>
    <w:rsid w:val="007A1CF3"/>
    <w:rsid w:val="007A23E0"/>
    <w:rsid w:val="007A2956"/>
    <w:rsid w:val="007A2C4C"/>
    <w:rsid w:val="007A2F1F"/>
    <w:rsid w:val="007A320A"/>
    <w:rsid w:val="007A3576"/>
    <w:rsid w:val="007A35B8"/>
    <w:rsid w:val="007A37C1"/>
    <w:rsid w:val="007A39C1"/>
    <w:rsid w:val="007A40A9"/>
    <w:rsid w:val="007A4A36"/>
    <w:rsid w:val="007A4C1E"/>
    <w:rsid w:val="007A6FCE"/>
    <w:rsid w:val="007A7026"/>
    <w:rsid w:val="007A7083"/>
    <w:rsid w:val="007A7204"/>
    <w:rsid w:val="007A7302"/>
    <w:rsid w:val="007A73A2"/>
    <w:rsid w:val="007A73AD"/>
    <w:rsid w:val="007B1A1E"/>
    <w:rsid w:val="007B473D"/>
    <w:rsid w:val="007B4B8F"/>
    <w:rsid w:val="007B5198"/>
    <w:rsid w:val="007B7A05"/>
    <w:rsid w:val="007B7FB3"/>
    <w:rsid w:val="007C14DB"/>
    <w:rsid w:val="007C165F"/>
    <w:rsid w:val="007C2C8B"/>
    <w:rsid w:val="007C3DFA"/>
    <w:rsid w:val="007C4B27"/>
    <w:rsid w:val="007C538C"/>
    <w:rsid w:val="007C7DF7"/>
    <w:rsid w:val="007D1767"/>
    <w:rsid w:val="007D1925"/>
    <w:rsid w:val="007D2007"/>
    <w:rsid w:val="007D207A"/>
    <w:rsid w:val="007D34FE"/>
    <w:rsid w:val="007D3E07"/>
    <w:rsid w:val="007D43E7"/>
    <w:rsid w:val="007D440B"/>
    <w:rsid w:val="007D4E72"/>
    <w:rsid w:val="007D4F90"/>
    <w:rsid w:val="007D5698"/>
    <w:rsid w:val="007D5923"/>
    <w:rsid w:val="007D5B66"/>
    <w:rsid w:val="007D627D"/>
    <w:rsid w:val="007D6A05"/>
    <w:rsid w:val="007D7E03"/>
    <w:rsid w:val="007E10AE"/>
    <w:rsid w:val="007E21C6"/>
    <w:rsid w:val="007E25ED"/>
    <w:rsid w:val="007E2C66"/>
    <w:rsid w:val="007E3642"/>
    <w:rsid w:val="007E5A26"/>
    <w:rsid w:val="007E5E0A"/>
    <w:rsid w:val="007E69F1"/>
    <w:rsid w:val="007E7C07"/>
    <w:rsid w:val="007F067E"/>
    <w:rsid w:val="007F0C27"/>
    <w:rsid w:val="007F13E1"/>
    <w:rsid w:val="007F36A8"/>
    <w:rsid w:val="007F46C3"/>
    <w:rsid w:val="007F5C64"/>
    <w:rsid w:val="007F5EF3"/>
    <w:rsid w:val="0080131D"/>
    <w:rsid w:val="008017A6"/>
    <w:rsid w:val="008019A2"/>
    <w:rsid w:val="00802582"/>
    <w:rsid w:val="00802C55"/>
    <w:rsid w:val="00804D2C"/>
    <w:rsid w:val="008059C7"/>
    <w:rsid w:val="00805F4D"/>
    <w:rsid w:val="008062BB"/>
    <w:rsid w:val="00807A9A"/>
    <w:rsid w:val="00807F5B"/>
    <w:rsid w:val="0081034A"/>
    <w:rsid w:val="0081132F"/>
    <w:rsid w:val="00811CDE"/>
    <w:rsid w:val="00811EC3"/>
    <w:rsid w:val="00811F31"/>
    <w:rsid w:val="008120D0"/>
    <w:rsid w:val="0081324A"/>
    <w:rsid w:val="0081378A"/>
    <w:rsid w:val="008138D3"/>
    <w:rsid w:val="00813C89"/>
    <w:rsid w:val="00814763"/>
    <w:rsid w:val="00814C38"/>
    <w:rsid w:val="008157FB"/>
    <w:rsid w:val="00815D7A"/>
    <w:rsid w:val="00815F37"/>
    <w:rsid w:val="00817AFA"/>
    <w:rsid w:val="00821E04"/>
    <w:rsid w:val="00822B00"/>
    <w:rsid w:val="00822DF0"/>
    <w:rsid w:val="0082302F"/>
    <w:rsid w:val="00823487"/>
    <w:rsid w:val="00824397"/>
    <w:rsid w:val="0082524E"/>
    <w:rsid w:val="008254D7"/>
    <w:rsid w:val="008259A7"/>
    <w:rsid w:val="00825FDB"/>
    <w:rsid w:val="00826478"/>
    <w:rsid w:val="00826BDA"/>
    <w:rsid w:val="00826EEB"/>
    <w:rsid w:val="00826F4F"/>
    <w:rsid w:val="0082717D"/>
    <w:rsid w:val="00827371"/>
    <w:rsid w:val="00827E60"/>
    <w:rsid w:val="00827ED2"/>
    <w:rsid w:val="00830C0F"/>
    <w:rsid w:val="00830D56"/>
    <w:rsid w:val="0083133D"/>
    <w:rsid w:val="008313E7"/>
    <w:rsid w:val="0083150F"/>
    <w:rsid w:val="00831600"/>
    <w:rsid w:val="00832435"/>
    <w:rsid w:val="00832C39"/>
    <w:rsid w:val="00833AD5"/>
    <w:rsid w:val="00834209"/>
    <w:rsid w:val="00834BA0"/>
    <w:rsid w:val="00835071"/>
    <w:rsid w:val="00835524"/>
    <w:rsid w:val="00835A95"/>
    <w:rsid w:val="00836266"/>
    <w:rsid w:val="00836926"/>
    <w:rsid w:val="00837447"/>
    <w:rsid w:val="00837616"/>
    <w:rsid w:val="00837627"/>
    <w:rsid w:val="00840296"/>
    <w:rsid w:val="00840B1E"/>
    <w:rsid w:val="00840C9E"/>
    <w:rsid w:val="008412E9"/>
    <w:rsid w:val="008415BD"/>
    <w:rsid w:val="0084191D"/>
    <w:rsid w:val="00842EDC"/>
    <w:rsid w:val="00842FC8"/>
    <w:rsid w:val="00843A26"/>
    <w:rsid w:val="00843AAE"/>
    <w:rsid w:val="00844E74"/>
    <w:rsid w:val="008468D2"/>
    <w:rsid w:val="00846EBF"/>
    <w:rsid w:val="008479D3"/>
    <w:rsid w:val="008512E3"/>
    <w:rsid w:val="00851374"/>
    <w:rsid w:val="008518F5"/>
    <w:rsid w:val="00853B46"/>
    <w:rsid w:val="0085417C"/>
    <w:rsid w:val="008547B1"/>
    <w:rsid w:val="00854B04"/>
    <w:rsid w:val="00854B34"/>
    <w:rsid w:val="008555F3"/>
    <w:rsid w:val="008563B6"/>
    <w:rsid w:val="00856E0A"/>
    <w:rsid w:val="00856F25"/>
    <w:rsid w:val="0086106F"/>
    <w:rsid w:val="00862898"/>
    <w:rsid w:val="00862A5B"/>
    <w:rsid w:val="00863340"/>
    <w:rsid w:val="00863A1F"/>
    <w:rsid w:val="00863FA3"/>
    <w:rsid w:val="00864898"/>
    <w:rsid w:val="00864C31"/>
    <w:rsid w:val="008662FA"/>
    <w:rsid w:val="008664C1"/>
    <w:rsid w:val="00867A12"/>
    <w:rsid w:val="00870BE8"/>
    <w:rsid w:val="00870F76"/>
    <w:rsid w:val="0087190C"/>
    <w:rsid w:val="00871B6B"/>
    <w:rsid w:val="00871D4C"/>
    <w:rsid w:val="00871EA3"/>
    <w:rsid w:val="00872372"/>
    <w:rsid w:val="0087263F"/>
    <w:rsid w:val="00873B69"/>
    <w:rsid w:val="00873D4D"/>
    <w:rsid w:val="008746DD"/>
    <w:rsid w:val="00875A03"/>
    <w:rsid w:val="00877080"/>
    <w:rsid w:val="00877B9E"/>
    <w:rsid w:val="008804CC"/>
    <w:rsid w:val="00880500"/>
    <w:rsid w:val="00881790"/>
    <w:rsid w:val="00882139"/>
    <w:rsid w:val="008821A3"/>
    <w:rsid w:val="008822B2"/>
    <w:rsid w:val="00882400"/>
    <w:rsid w:val="00882BBF"/>
    <w:rsid w:val="008839D5"/>
    <w:rsid w:val="00883B78"/>
    <w:rsid w:val="00883C4C"/>
    <w:rsid w:val="00883CD2"/>
    <w:rsid w:val="00883D5B"/>
    <w:rsid w:val="0088559B"/>
    <w:rsid w:val="00885AAB"/>
    <w:rsid w:val="00885B17"/>
    <w:rsid w:val="00886EB8"/>
    <w:rsid w:val="00886EC7"/>
    <w:rsid w:val="00890DBD"/>
    <w:rsid w:val="008913AA"/>
    <w:rsid w:val="0089176B"/>
    <w:rsid w:val="00892175"/>
    <w:rsid w:val="00892752"/>
    <w:rsid w:val="00893299"/>
    <w:rsid w:val="00893B35"/>
    <w:rsid w:val="00894B68"/>
    <w:rsid w:val="0089518B"/>
    <w:rsid w:val="008954ED"/>
    <w:rsid w:val="00895CDD"/>
    <w:rsid w:val="00895E48"/>
    <w:rsid w:val="00895FA9"/>
    <w:rsid w:val="008961F6"/>
    <w:rsid w:val="008A0C12"/>
    <w:rsid w:val="008A0DDF"/>
    <w:rsid w:val="008A1CAC"/>
    <w:rsid w:val="008A2EE2"/>
    <w:rsid w:val="008A2F52"/>
    <w:rsid w:val="008A36C4"/>
    <w:rsid w:val="008A3821"/>
    <w:rsid w:val="008A3E22"/>
    <w:rsid w:val="008A427E"/>
    <w:rsid w:val="008A4F61"/>
    <w:rsid w:val="008A7541"/>
    <w:rsid w:val="008A7B96"/>
    <w:rsid w:val="008B0E90"/>
    <w:rsid w:val="008B10DC"/>
    <w:rsid w:val="008B1693"/>
    <w:rsid w:val="008B3D0C"/>
    <w:rsid w:val="008B5096"/>
    <w:rsid w:val="008B512E"/>
    <w:rsid w:val="008B6B3C"/>
    <w:rsid w:val="008B78D5"/>
    <w:rsid w:val="008B7F82"/>
    <w:rsid w:val="008C0090"/>
    <w:rsid w:val="008C0418"/>
    <w:rsid w:val="008C0948"/>
    <w:rsid w:val="008C0F89"/>
    <w:rsid w:val="008C11F2"/>
    <w:rsid w:val="008C357D"/>
    <w:rsid w:val="008C4CBD"/>
    <w:rsid w:val="008C606A"/>
    <w:rsid w:val="008C75FE"/>
    <w:rsid w:val="008C7CEC"/>
    <w:rsid w:val="008D0057"/>
    <w:rsid w:val="008D08C7"/>
    <w:rsid w:val="008D1683"/>
    <w:rsid w:val="008D17BB"/>
    <w:rsid w:val="008D245C"/>
    <w:rsid w:val="008D24CA"/>
    <w:rsid w:val="008D2F51"/>
    <w:rsid w:val="008D3F96"/>
    <w:rsid w:val="008D4E4F"/>
    <w:rsid w:val="008D4E95"/>
    <w:rsid w:val="008D53BC"/>
    <w:rsid w:val="008D5AE6"/>
    <w:rsid w:val="008D5E13"/>
    <w:rsid w:val="008D6BA0"/>
    <w:rsid w:val="008D6D19"/>
    <w:rsid w:val="008D703D"/>
    <w:rsid w:val="008D7389"/>
    <w:rsid w:val="008D7BCF"/>
    <w:rsid w:val="008E05B4"/>
    <w:rsid w:val="008E1097"/>
    <w:rsid w:val="008E155C"/>
    <w:rsid w:val="008E2071"/>
    <w:rsid w:val="008E35E3"/>
    <w:rsid w:val="008E4D32"/>
    <w:rsid w:val="008E59A8"/>
    <w:rsid w:val="008E695C"/>
    <w:rsid w:val="008F0303"/>
    <w:rsid w:val="008F06F4"/>
    <w:rsid w:val="008F0BA5"/>
    <w:rsid w:val="008F148B"/>
    <w:rsid w:val="008F2965"/>
    <w:rsid w:val="008F2E0F"/>
    <w:rsid w:val="008F460A"/>
    <w:rsid w:val="008F46C3"/>
    <w:rsid w:val="008F5D68"/>
    <w:rsid w:val="008F615C"/>
    <w:rsid w:val="008F7721"/>
    <w:rsid w:val="009005CE"/>
    <w:rsid w:val="00900638"/>
    <w:rsid w:val="0090068E"/>
    <w:rsid w:val="00900D26"/>
    <w:rsid w:val="00900E76"/>
    <w:rsid w:val="00901A4C"/>
    <w:rsid w:val="00901E5B"/>
    <w:rsid w:val="009023B0"/>
    <w:rsid w:val="009026DB"/>
    <w:rsid w:val="009035B2"/>
    <w:rsid w:val="009040F6"/>
    <w:rsid w:val="00904B4B"/>
    <w:rsid w:val="00904EEC"/>
    <w:rsid w:val="00910A79"/>
    <w:rsid w:val="00911501"/>
    <w:rsid w:val="00912155"/>
    <w:rsid w:val="0091270E"/>
    <w:rsid w:val="00912ED9"/>
    <w:rsid w:val="00913C06"/>
    <w:rsid w:val="009151DE"/>
    <w:rsid w:val="00915E2C"/>
    <w:rsid w:val="009204C8"/>
    <w:rsid w:val="009211B6"/>
    <w:rsid w:val="00921450"/>
    <w:rsid w:val="00921528"/>
    <w:rsid w:val="00923181"/>
    <w:rsid w:val="009235EE"/>
    <w:rsid w:val="00924705"/>
    <w:rsid w:val="00924B88"/>
    <w:rsid w:val="00924FCA"/>
    <w:rsid w:val="0092504A"/>
    <w:rsid w:val="009250E5"/>
    <w:rsid w:val="00926855"/>
    <w:rsid w:val="00926871"/>
    <w:rsid w:val="00926AA1"/>
    <w:rsid w:val="00926DBE"/>
    <w:rsid w:val="00930892"/>
    <w:rsid w:val="00930B7C"/>
    <w:rsid w:val="0093100E"/>
    <w:rsid w:val="0093131D"/>
    <w:rsid w:val="00931997"/>
    <w:rsid w:val="0093257B"/>
    <w:rsid w:val="009334D0"/>
    <w:rsid w:val="00934278"/>
    <w:rsid w:val="00934BB4"/>
    <w:rsid w:val="00934BCE"/>
    <w:rsid w:val="00934D3D"/>
    <w:rsid w:val="00935215"/>
    <w:rsid w:val="00935730"/>
    <w:rsid w:val="0093605A"/>
    <w:rsid w:val="00937C20"/>
    <w:rsid w:val="00940206"/>
    <w:rsid w:val="00940D86"/>
    <w:rsid w:val="00941B8A"/>
    <w:rsid w:val="00941E72"/>
    <w:rsid w:val="00941FE9"/>
    <w:rsid w:val="0094211B"/>
    <w:rsid w:val="00942135"/>
    <w:rsid w:val="00942306"/>
    <w:rsid w:val="00942AC2"/>
    <w:rsid w:val="00943983"/>
    <w:rsid w:val="0094409D"/>
    <w:rsid w:val="00944A5D"/>
    <w:rsid w:val="00944B79"/>
    <w:rsid w:val="00944F4B"/>
    <w:rsid w:val="00944F90"/>
    <w:rsid w:val="009450D8"/>
    <w:rsid w:val="00945B96"/>
    <w:rsid w:val="00946FD7"/>
    <w:rsid w:val="00947F80"/>
    <w:rsid w:val="00950007"/>
    <w:rsid w:val="0095057D"/>
    <w:rsid w:val="00950FFA"/>
    <w:rsid w:val="00952F0F"/>
    <w:rsid w:val="009530E7"/>
    <w:rsid w:val="00953D29"/>
    <w:rsid w:val="00954351"/>
    <w:rsid w:val="00954C97"/>
    <w:rsid w:val="00955C59"/>
    <w:rsid w:val="0095615E"/>
    <w:rsid w:val="009561B9"/>
    <w:rsid w:val="00956E90"/>
    <w:rsid w:val="0095706C"/>
    <w:rsid w:val="00957C08"/>
    <w:rsid w:val="00960B77"/>
    <w:rsid w:val="00960CA8"/>
    <w:rsid w:val="00961AF7"/>
    <w:rsid w:val="009620B0"/>
    <w:rsid w:val="00963FD3"/>
    <w:rsid w:val="0096480B"/>
    <w:rsid w:val="00964818"/>
    <w:rsid w:val="00965016"/>
    <w:rsid w:val="0096596D"/>
    <w:rsid w:val="00965C9B"/>
    <w:rsid w:val="00965D03"/>
    <w:rsid w:val="009663B2"/>
    <w:rsid w:val="00970543"/>
    <w:rsid w:val="00970CF3"/>
    <w:rsid w:val="009719CB"/>
    <w:rsid w:val="009719DD"/>
    <w:rsid w:val="0097287B"/>
    <w:rsid w:val="009736D3"/>
    <w:rsid w:val="0097398B"/>
    <w:rsid w:val="00974063"/>
    <w:rsid w:val="00974230"/>
    <w:rsid w:val="00975CAB"/>
    <w:rsid w:val="00975DEE"/>
    <w:rsid w:val="0098020F"/>
    <w:rsid w:val="009802E1"/>
    <w:rsid w:val="009829CA"/>
    <w:rsid w:val="00982CE1"/>
    <w:rsid w:val="009835DA"/>
    <w:rsid w:val="009841E4"/>
    <w:rsid w:val="00985131"/>
    <w:rsid w:val="00985C89"/>
    <w:rsid w:val="009865E9"/>
    <w:rsid w:val="00991D67"/>
    <w:rsid w:val="00991DFF"/>
    <w:rsid w:val="0099279A"/>
    <w:rsid w:val="00992864"/>
    <w:rsid w:val="00993051"/>
    <w:rsid w:val="009934C1"/>
    <w:rsid w:val="00993FB6"/>
    <w:rsid w:val="009943D3"/>
    <w:rsid w:val="0099567C"/>
    <w:rsid w:val="009963AF"/>
    <w:rsid w:val="00996C9F"/>
    <w:rsid w:val="00997860"/>
    <w:rsid w:val="009978B1"/>
    <w:rsid w:val="009A0DB1"/>
    <w:rsid w:val="009A15A2"/>
    <w:rsid w:val="009A1DD6"/>
    <w:rsid w:val="009A27EE"/>
    <w:rsid w:val="009A2DDF"/>
    <w:rsid w:val="009A3EE0"/>
    <w:rsid w:val="009A4726"/>
    <w:rsid w:val="009A5789"/>
    <w:rsid w:val="009A5877"/>
    <w:rsid w:val="009A59BE"/>
    <w:rsid w:val="009A59E9"/>
    <w:rsid w:val="009A66BD"/>
    <w:rsid w:val="009A6F65"/>
    <w:rsid w:val="009A6F6C"/>
    <w:rsid w:val="009A786F"/>
    <w:rsid w:val="009A7A55"/>
    <w:rsid w:val="009B097A"/>
    <w:rsid w:val="009B182A"/>
    <w:rsid w:val="009B267C"/>
    <w:rsid w:val="009B2AFC"/>
    <w:rsid w:val="009B2D8A"/>
    <w:rsid w:val="009B318E"/>
    <w:rsid w:val="009B33D3"/>
    <w:rsid w:val="009B396C"/>
    <w:rsid w:val="009B4391"/>
    <w:rsid w:val="009B47C6"/>
    <w:rsid w:val="009B4886"/>
    <w:rsid w:val="009B5B2D"/>
    <w:rsid w:val="009B603A"/>
    <w:rsid w:val="009B6C02"/>
    <w:rsid w:val="009B6F8A"/>
    <w:rsid w:val="009B7673"/>
    <w:rsid w:val="009B7716"/>
    <w:rsid w:val="009B78FD"/>
    <w:rsid w:val="009C02D2"/>
    <w:rsid w:val="009C1909"/>
    <w:rsid w:val="009C2A4A"/>
    <w:rsid w:val="009C31D6"/>
    <w:rsid w:val="009C3EB1"/>
    <w:rsid w:val="009C672D"/>
    <w:rsid w:val="009C675B"/>
    <w:rsid w:val="009C71A4"/>
    <w:rsid w:val="009C74E9"/>
    <w:rsid w:val="009C7BBB"/>
    <w:rsid w:val="009C7E9C"/>
    <w:rsid w:val="009D0118"/>
    <w:rsid w:val="009D05CC"/>
    <w:rsid w:val="009D0CF7"/>
    <w:rsid w:val="009D1314"/>
    <w:rsid w:val="009D17AF"/>
    <w:rsid w:val="009D24AC"/>
    <w:rsid w:val="009D2F31"/>
    <w:rsid w:val="009D31B1"/>
    <w:rsid w:val="009D3696"/>
    <w:rsid w:val="009D4886"/>
    <w:rsid w:val="009D549F"/>
    <w:rsid w:val="009D6106"/>
    <w:rsid w:val="009D647B"/>
    <w:rsid w:val="009D676F"/>
    <w:rsid w:val="009D754A"/>
    <w:rsid w:val="009E0DD7"/>
    <w:rsid w:val="009E17B0"/>
    <w:rsid w:val="009E17BE"/>
    <w:rsid w:val="009E1835"/>
    <w:rsid w:val="009E1CD5"/>
    <w:rsid w:val="009E1EE3"/>
    <w:rsid w:val="009E2769"/>
    <w:rsid w:val="009E2AA6"/>
    <w:rsid w:val="009E2B60"/>
    <w:rsid w:val="009E2EEE"/>
    <w:rsid w:val="009E4007"/>
    <w:rsid w:val="009E6A7D"/>
    <w:rsid w:val="009E758B"/>
    <w:rsid w:val="009F0251"/>
    <w:rsid w:val="009F04FC"/>
    <w:rsid w:val="009F08A6"/>
    <w:rsid w:val="009F11CE"/>
    <w:rsid w:val="009F160C"/>
    <w:rsid w:val="009F1A0C"/>
    <w:rsid w:val="009F1EE7"/>
    <w:rsid w:val="009F3203"/>
    <w:rsid w:val="009F3204"/>
    <w:rsid w:val="009F4CB3"/>
    <w:rsid w:val="009F67AF"/>
    <w:rsid w:val="009F6E76"/>
    <w:rsid w:val="009F71A7"/>
    <w:rsid w:val="00A0058C"/>
    <w:rsid w:val="00A00709"/>
    <w:rsid w:val="00A008CB"/>
    <w:rsid w:val="00A02820"/>
    <w:rsid w:val="00A03E0F"/>
    <w:rsid w:val="00A071D9"/>
    <w:rsid w:val="00A07749"/>
    <w:rsid w:val="00A07D19"/>
    <w:rsid w:val="00A10F8B"/>
    <w:rsid w:val="00A110B2"/>
    <w:rsid w:val="00A1269F"/>
    <w:rsid w:val="00A128BB"/>
    <w:rsid w:val="00A13271"/>
    <w:rsid w:val="00A144C6"/>
    <w:rsid w:val="00A14B9D"/>
    <w:rsid w:val="00A14DD5"/>
    <w:rsid w:val="00A14FF3"/>
    <w:rsid w:val="00A1515C"/>
    <w:rsid w:val="00A1583F"/>
    <w:rsid w:val="00A164F0"/>
    <w:rsid w:val="00A16CB8"/>
    <w:rsid w:val="00A1782E"/>
    <w:rsid w:val="00A178E2"/>
    <w:rsid w:val="00A20415"/>
    <w:rsid w:val="00A2091E"/>
    <w:rsid w:val="00A22371"/>
    <w:rsid w:val="00A23B77"/>
    <w:rsid w:val="00A23BAE"/>
    <w:rsid w:val="00A24559"/>
    <w:rsid w:val="00A24E20"/>
    <w:rsid w:val="00A24F13"/>
    <w:rsid w:val="00A24F57"/>
    <w:rsid w:val="00A25632"/>
    <w:rsid w:val="00A26D5D"/>
    <w:rsid w:val="00A278A8"/>
    <w:rsid w:val="00A303DC"/>
    <w:rsid w:val="00A30776"/>
    <w:rsid w:val="00A310D1"/>
    <w:rsid w:val="00A33038"/>
    <w:rsid w:val="00A337FC"/>
    <w:rsid w:val="00A33A6E"/>
    <w:rsid w:val="00A33F71"/>
    <w:rsid w:val="00A343F8"/>
    <w:rsid w:val="00A35889"/>
    <w:rsid w:val="00A36132"/>
    <w:rsid w:val="00A36176"/>
    <w:rsid w:val="00A36DD3"/>
    <w:rsid w:val="00A3709F"/>
    <w:rsid w:val="00A40704"/>
    <w:rsid w:val="00A4393E"/>
    <w:rsid w:val="00A4413C"/>
    <w:rsid w:val="00A443F7"/>
    <w:rsid w:val="00A452BA"/>
    <w:rsid w:val="00A457FC"/>
    <w:rsid w:val="00A460AF"/>
    <w:rsid w:val="00A4669A"/>
    <w:rsid w:val="00A469FC"/>
    <w:rsid w:val="00A47CBA"/>
    <w:rsid w:val="00A50084"/>
    <w:rsid w:val="00A504FB"/>
    <w:rsid w:val="00A5056B"/>
    <w:rsid w:val="00A507B7"/>
    <w:rsid w:val="00A513DB"/>
    <w:rsid w:val="00A518D3"/>
    <w:rsid w:val="00A522BA"/>
    <w:rsid w:val="00A526E0"/>
    <w:rsid w:val="00A53241"/>
    <w:rsid w:val="00A53C4B"/>
    <w:rsid w:val="00A55046"/>
    <w:rsid w:val="00A55240"/>
    <w:rsid w:val="00A556CC"/>
    <w:rsid w:val="00A55926"/>
    <w:rsid w:val="00A56003"/>
    <w:rsid w:val="00A5716E"/>
    <w:rsid w:val="00A572B8"/>
    <w:rsid w:val="00A57CA4"/>
    <w:rsid w:val="00A61629"/>
    <w:rsid w:val="00A63446"/>
    <w:rsid w:val="00A63917"/>
    <w:rsid w:val="00A63C76"/>
    <w:rsid w:val="00A64BF3"/>
    <w:rsid w:val="00A64DE9"/>
    <w:rsid w:val="00A6733D"/>
    <w:rsid w:val="00A674BB"/>
    <w:rsid w:val="00A675A3"/>
    <w:rsid w:val="00A7015C"/>
    <w:rsid w:val="00A704DE"/>
    <w:rsid w:val="00A7145E"/>
    <w:rsid w:val="00A71F4E"/>
    <w:rsid w:val="00A73626"/>
    <w:rsid w:val="00A74959"/>
    <w:rsid w:val="00A74C1C"/>
    <w:rsid w:val="00A75A27"/>
    <w:rsid w:val="00A77100"/>
    <w:rsid w:val="00A77697"/>
    <w:rsid w:val="00A77AF9"/>
    <w:rsid w:val="00A81F05"/>
    <w:rsid w:val="00A830CB"/>
    <w:rsid w:val="00A83809"/>
    <w:rsid w:val="00A83F74"/>
    <w:rsid w:val="00A8497D"/>
    <w:rsid w:val="00A855B1"/>
    <w:rsid w:val="00A85D46"/>
    <w:rsid w:val="00A8615E"/>
    <w:rsid w:val="00A8655F"/>
    <w:rsid w:val="00A8690A"/>
    <w:rsid w:val="00A8737C"/>
    <w:rsid w:val="00A92A71"/>
    <w:rsid w:val="00A92C96"/>
    <w:rsid w:val="00A92D7A"/>
    <w:rsid w:val="00A93736"/>
    <w:rsid w:val="00A93BC1"/>
    <w:rsid w:val="00A945FE"/>
    <w:rsid w:val="00A947CE"/>
    <w:rsid w:val="00A94833"/>
    <w:rsid w:val="00A957D2"/>
    <w:rsid w:val="00A96F93"/>
    <w:rsid w:val="00A96F9E"/>
    <w:rsid w:val="00A97226"/>
    <w:rsid w:val="00A97BDE"/>
    <w:rsid w:val="00AA0670"/>
    <w:rsid w:val="00AA1EC2"/>
    <w:rsid w:val="00AA21B5"/>
    <w:rsid w:val="00AA2720"/>
    <w:rsid w:val="00AA317F"/>
    <w:rsid w:val="00AA359F"/>
    <w:rsid w:val="00AA4905"/>
    <w:rsid w:val="00AA61CD"/>
    <w:rsid w:val="00AA61FC"/>
    <w:rsid w:val="00AA7593"/>
    <w:rsid w:val="00AA7776"/>
    <w:rsid w:val="00AA78A5"/>
    <w:rsid w:val="00AB06D7"/>
    <w:rsid w:val="00AB0BA9"/>
    <w:rsid w:val="00AB169F"/>
    <w:rsid w:val="00AB2579"/>
    <w:rsid w:val="00AB2A41"/>
    <w:rsid w:val="00AB34CE"/>
    <w:rsid w:val="00AB3986"/>
    <w:rsid w:val="00AB474D"/>
    <w:rsid w:val="00AB6094"/>
    <w:rsid w:val="00AB62BC"/>
    <w:rsid w:val="00AB6AAE"/>
    <w:rsid w:val="00AB6F8D"/>
    <w:rsid w:val="00AB7339"/>
    <w:rsid w:val="00AC2372"/>
    <w:rsid w:val="00AC3BF0"/>
    <w:rsid w:val="00AC5A79"/>
    <w:rsid w:val="00AC68AF"/>
    <w:rsid w:val="00AC7619"/>
    <w:rsid w:val="00AC7F5A"/>
    <w:rsid w:val="00AD0BA1"/>
    <w:rsid w:val="00AD1699"/>
    <w:rsid w:val="00AD1C76"/>
    <w:rsid w:val="00AD2042"/>
    <w:rsid w:val="00AD2C2A"/>
    <w:rsid w:val="00AD2C3F"/>
    <w:rsid w:val="00AD3A91"/>
    <w:rsid w:val="00AD4AFB"/>
    <w:rsid w:val="00AD582E"/>
    <w:rsid w:val="00AD5F65"/>
    <w:rsid w:val="00AD6090"/>
    <w:rsid w:val="00AD68C6"/>
    <w:rsid w:val="00AE072A"/>
    <w:rsid w:val="00AE0E89"/>
    <w:rsid w:val="00AE1B9A"/>
    <w:rsid w:val="00AE26B7"/>
    <w:rsid w:val="00AE5952"/>
    <w:rsid w:val="00AE59BA"/>
    <w:rsid w:val="00AE63C3"/>
    <w:rsid w:val="00AE6F5E"/>
    <w:rsid w:val="00AE7ABB"/>
    <w:rsid w:val="00AF04B1"/>
    <w:rsid w:val="00AF0BB1"/>
    <w:rsid w:val="00AF1221"/>
    <w:rsid w:val="00AF14F7"/>
    <w:rsid w:val="00AF29D1"/>
    <w:rsid w:val="00AF308B"/>
    <w:rsid w:val="00AF3A5E"/>
    <w:rsid w:val="00AF41B5"/>
    <w:rsid w:val="00AF4DEA"/>
    <w:rsid w:val="00AF5487"/>
    <w:rsid w:val="00AF5661"/>
    <w:rsid w:val="00AF5C0D"/>
    <w:rsid w:val="00AF72CA"/>
    <w:rsid w:val="00B00939"/>
    <w:rsid w:val="00B00F7C"/>
    <w:rsid w:val="00B01042"/>
    <w:rsid w:val="00B01155"/>
    <w:rsid w:val="00B01827"/>
    <w:rsid w:val="00B04163"/>
    <w:rsid w:val="00B04177"/>
    <w:rsid w:val="00B0459E"/>
    <w:rsid w:val="00B050AF"/>
    <w:rsid w:val="00B0559C"/>
    <w:rsid w:val="00B058D0"/>
    <w:rsid w:val="00B05A97"/>
    <w:rsid w:val="00B062B5"/>
    <w:rsid w:val="00B069B7"/>
    <w:rsid w:val="00B07123"/>
    <w:rsid w:val="00B075E3"/>
    <w:rsid w:val="00B07C53"/>
    <w:rsid w:val="00B101AD"/>
    <w:rsid w:val="00B106FC"/>
    <w:rsid w:val="00B10C81"/>
    <w:rsid w:val="00B11D85"/>
    <w:rsid w:val="00B126D9"/>
    <w:rsid w:val="00B12A5A"/>
    <w:rsid w:val="00B12EDF"/>
    <w:rsid w:val="00B1380C"/>
    <w:rsid w:val="00B13F20"/>
    <w:rsid w:val="00B14071"/>
    <w:rsid w:val="00B1426F"/>
    <w:rsid w:val="00B144E6"/>
    <w:rsid w:val="00B1485A"/>
    <w:rsid w:val="00B148A9"/>
    <w:rsid w:val="00B148ED"/>
    <w:rsid w:val="00B15F37"/>
    <w:rsid w:val="00B166CB"/>
    <w:rsid w:val="00B1768B"/>
    <w:rsid w:val="00B179CA"/>
    <w:rsid w:val="00B202A9"/>
    <w:rsid w:val="00B2282D"/>
    <w:rsid w:val="00B23D24"/>
    <w:rsid w:val="00B243A5"/>
    <w:rsid w:val="00B24524"/>
    <w:rsid w:val="00B25312"/>
    <w:rsid w:val="00B254E4"/>
    <w:rsid w:val="00B25DD8"/>
    <w:rsid w:val="00B25F44"/>
    <w:rsid w:val="00B26BFA"/>
    <w:rsid w:val="00B27658"/>
    <w:rsid w:val="00B2773B"/>
    <w:rsid w:val="00B27E78"/>
    <w:rsid w:val="00B3024D"/>
    <w:rsid w:val="00B315FB"/>
    <w:rsid w:val="00B318FC"/>
    <w:rsid w:val="00B3343D"/>
    <w:rsid w:val="00B340C4"/>
    <w:rsid w:val="00B34618"/>
    <w:rsid w:val="00B346A7"/>
    <w:rsid w:val="00B34FDD"/>
    <w:rsid w:val="00B3526C"/>
    <w:rsid w:val="00B3607F"/>
    <w:rsid w:val="00B36D78"/>
    <w:rsid w:val="00B37424"/>
    <w:rsid w:val="00B3748D"/>
    <w:rsid w:val="00B379DD"/>
    <w:rsid w:val="00B37FA9"/>
    <w:rsid w:val="00B40AED"/>
    <w:rsid w:val="00B4107A"/>
    <w:rsid w:val="00B4235B"/>
    <w:rsid w:val="00B436DA"/>
    <w:rsid w:val="00B4470B"/>
    <w:rsid w:val="00B44900"/>
    <w:rsid w:val="00B44D40"/>
    <w:rsid w:val="00B4502E"/>
    <w:rsid w:val="00B45B09"/>
    <w:rsid w:val="00B46044"/>
    <w:rsid w:val="00B4605E"/>
    <w:rsid w:val="00B47185"/>
    <w:rsid w:val="00B47EFE"/>
    <w:rsid w:val="00B50D75"/>
    <w:rsid w:val="00B510F5"/>
    <w:rsid w:val="00B5197C"/>
    <w:rsid w:val="00B53052"/>
    <w:rsid w:val="00B531A6"/>
    <w:rsid w:val="00B53763"/>
    <w:rsid w:val="00B546B5"/>
    <w:rsid w:val="00B54C50"/>
    <w:rsid w:val="00B558DA"/>
    <w:rsid w:val="00B56810"/>
    <w:rsid w:val="00B56BF3"/>
    <w:rsid w:val="00B573DD"/>
    <w:rsid w:val="00B5788E"/>
    <w:rsid w:val="00B6023C"/>
    <w:rsid w:val="00B602DB"/>
    <w:rsid w:val="00B603BE"/>
    <w:rsid w:val="00B614CE"/>
    <w:rsid w:val="00B615B4"/>
    <w:rsid w:val="00B61606"/>
    <w:rsid w:val="00B62420"/>
    <w:rsid w:val="00B62AEB"/>
    <w:rsid w:val="00B63393"/>
    <w:rsid w:val="00B6342D"/>
    <w:rsid w:val="00B63EA8"/>
    <w:rsid w:val="00B64712"/>
    <w:rsid w:val="00B65489"/>
    <w:rsid w:val="00B65A09"/>
    <w:rsid w:val="00B6601A"/>
    <w:rsid w:val="00B6604F"/>
    <w:rsid w:val="00B66088"/>
    <w:rsid w:val="00B7027B"/>
    <w:rsid w:val="00B70329"/>
    <w:rsid w:val="00B70371"/>
    <w:rsid w:val="00B70897"/>
    <w:rsid w:val="00B717C0"/>
    <w:rsid w:val="00B72DFD"/>
    <w:rsid w:val="00B7409D"/>
    <w:rsid w:val="00B74ADC"/>
    <w:rsid w:val="00B74C5E"/>
    <w:rsid w:val="00B75C0F"/>
    <w:rsid w:val="00B76C41"/>
    <w:rsid w:val="00B803E4"/>
    <w:rsid w:val="00B8068E"/>
    <w:rsid w:val="00B80955"/>
    <w:rsid w:val="00B80D6B"/>
    <w:rsid w:val="00B80D88"/>
    <w:rsid w:val="00B81D2F"/>
    <w:rsid w:val="00B8353C"/>
    <w:rsid w:val="00B8365A"/>
    <w:rsid w:val="00B84BB9"/>
    <w:rsid w:val="00B85F63"/>
    <w:rsid w:val="00B85FFA"/>
    <w:rsid w:val="00B86CC7"/>
    <w:rsid w:val="00B86CCF"/>
    <w:rsid w:val="00B90275"/>
    <w:rsid w:val="00B90EEE"/>
    <w:rsid w:val="00B91A81"/>
    <w:rsid w:val="00B91B29"/>
    <w:rsid w:val="00B922CC"/>
    <w:rsid w:val="00B92A8A"/>
    <w:rsid w:val="00B92BDE"/>
    <w:rsid w:val="00B94468"/>
    <w:rsid w:val="00B94803"/>
    <w:rsid w:val="00B94C81"/>
    <w:rsid w:val="00B94D53"/>
    <w:rsid w:val="00B95375"/>
    <w:rsid w:val="00B95EEB"/>
    <w:rsid w:val="00B96CCE"/>
    <w:rsid w:val="00B97140"/>
    <w:rsid w:val="00B97B8B"/>
    <w:rsid w:val="00B97C33"/>
    <w:rsid w:val="00BA1E56"/>
    <w:rsid w:val="00BA3638"/>
    <w:rsid w:val="00BA4F3F"/>
    <w:rsid w:val="00BA4F67"/>
    <w:rsid w:val="00BA6103"/>
    <w:rsid w:val="00BA6391"/>
    <w:rsid w:val="00BA6F1B"/>
    <w:rsid w:val="00BB02A4"/>
    <w:rsid w:val="00BB0779"/>
    <w:rsid w:val="00BB1762"/>
    <w:rsid w:val="00BB1B05"/>
    <w:rsid w:val="00BB2A9E"/>
    <w:rsid w:val="00BB2E75"/>
    <w:rsid w:val="00BB4081"/>
    <w:rsid w:val="00BB44AC"/>
    <w:rsid w:val="00BB4F36"/>
    <w:rsid w:val="00BB5094"/>
    <w:rsid w:val="00BB5EE2"/>
    <w:rsid w:val="00BB608F"/>
    <w:rsid w:val="00BB647E"/>
    <w:rsid w:val="00BB6E82"/>
    <w:rsid w:val="00BB744B"/>
    <w:rsid w:val="00BB77E3"/>
    <w:rsid w:val="00BB7CC5"/>
    <w:rsid w:val="00BC0922"/>
    <w:rsid w:val="00BC1223"/>
    <w:rsid w:val="00BC13A8"/>
    <w:rsid w:val="00BC2A27"/>
    <w:rsid w:val="00BC305A"/>
    <w:rsid w:val="00BC3273"/>
    <w:rsid w:val="00BC3F8F"/>
    <w:rsid w:val="00BC43C0"/>
    <w:rsid w:val="00BC4A0B"/>
    <w:rsid w:val="00BC54C2"/>
    <w:rsid w:val="00BC5D46"/>
    <w:rsid w:val="00BC65B5"/>
    <w:rsid w:val="00BC69BE"/>
    <w:rsid w:val="00BC738B"/>
    <w:rsid w:val="00BC76CD"/>
    <w:rsid w:val="00BC786A"/>
    <w:rsid w:val="00BC7870"/>
    <w:rsid w:val="00BD07BA"/>
    <w:rsid w:val="00BD172D"/>
    <w:rsid w:val="00BD2469"/>
    <w:rsid w:val="00BD36AF"/>
    <w:rsid w:val="00BD403B"/>
    <w:rsid w:val="00BD431F"/>
    <w:rsid w:val="00BD4741"/>
    <w:rsid w:val="00BD4857"/>
    <w:rsid w:val="00BD4AE2"/>
    <w:rsid w:val="00BD5FC7"/>
    <w:rsid w:val="00BD6381"/>
    <w:rsid w:val="00BD64A9"/>
    <w:rsid w:val="00BD66D9"/>
    <w:rsid w:val="00BD6F49"/>
    <w:rsid w:val="00BE0FC7"/>
    <w:rsid w:val="00BE1163"/>
    <w:rsid w:val="00BE1944"/>
    <w:rsid w:val="00BE19C4"/>
    <w:rsid w:val="00BE25FC"/>
    <w:rsid w:val="00BE30D6"/>
    <w:rsid w:val="00BE3366"/>
    <w:rsid w:val="00BE4904"/>
    <w:rsid w:val="00BE5A07"/>
    <w:rsid w:val="00BE6167"/>
    <w:rsid w:val="00BE7055"/>
    <w:rsid w:val="00BE75AC"/>
    <w:rsid w:val="00BE7B18"/>
    <w:rsid w:val="00BE7E35"/>
    <w:rsid w:val="00BE7FA7"/>
    <w:rsid w:val="00BE7FE9"/>
    <w:rsid w:val="00BF100B"/>
    <w:rsid w:val="00BF1040"/>
    <w:rsid w:val="00BF1329"/>
    <w:rsid w:val="00BF154E"/>
    <w:rsid w:val="00BF1FE0"/>
    <w:rsid w:val="00BF2389"/>
    <w:rsid w:val="00BF25F8"/>
    <w:rsid w:val="00BF28E2"/>
    <w:rsid w:val="00BF2AF2"/>
    <w:rsid w:val="00BF2B3E"/>
    <w:rsid w:val="00BF2D19"/>
    <w:rsid w:val="00BF3064"/>
    <w:rsid w:val="00BF3864"/>
    <w:rsid w:val="00BF46DF"/>
    <w:rsid w:val="00BF61B5"/>
    <w:rsid w:val="00BF621F"/>
    <w:rsid w:val="00BF7662"/>
    <w:rsid w:val="00C00681"/>
    <w:rsid w:val="00C0073E"/>
    <w:rsid w:val="00C00D8A"/>
    <w:rsid w:val="00C01A08"/>
    <w:rsid w:val="00C01A7E"/>
    <w:rsid w:val="00C02361"/>
    <w:rsid w:val="00C02D60"/>
    <w:rsid w:val="00C03CAC"/>
    <w:rsid w:val="00C04250"/>
    <w:rsid w:val="00C0463A"/>
    <w:rsid w:val="00C04BC4"/>
    <w:rsid w:val="00C05BD6"/>
    <w:rsid w:val="00C06241"/>
    <w:rsid w:val="00C07DE5"/>
    <w:rsid w:val="00C1028D"/>
    <w:rsid w:val="00C117A6"/>
    <w:rsid w:val="00C11E19"/>
    <w:rsid w:val="00C12580"/>
    <w:rsid w:val="00C13169"/>
    <w:rsid w:val="00C13D82"/>
    <w:rsid w:val="00C158D5"/>
    <w:rsid w:val="00C15FBC"/>
    <w:rsid w:val="00C16231"/>
    <w:rsid w:val="00C162D8"/>
    <w:rsid w:val="00C16354"/>
    <w:rsid w:val="00C1708D"/>
    <w:rsid w:val="00C1755F"/>
    <w:rsid w:val="00C200EB"/>
    <w:rsid w:val="00C21456"/>
    <w:rsid w:val="00C22424"/>
    <w:rsid w:val="00C2245D"/>
    <w:rsid w:val="00C23216"/>
    <w:rsid w:val="00C2418F"/>
    <w:rsid w:val="00C25D16"/>
    <w:rsid w:val="00C30173"/>
    <w:rsid w:val="00C30C47"/>
    <w:rsid w:val="00C30DD3"/>
    <w:rsid w:val="00C30EBA"/>
    <w:rsid w:val="00C30F86"/>
    <w:rsid w:val="00C31016"/>
    <w:rsid w:val="00C323D8"/>
    <w:rsid w:val="00C3254D"/>
    <w:rsid w:val="00C33361"/>
    <w:rsid w:val="00C34FAE"/>
    <w:rsid w:val="00C354A8"/>
    <w:rsid w:val="00C364F2"/>
    <w:rsid w:val="00C37C55"/>
    <w:rsid w:val="00C412FC"/>
    <w:rsid w:val="00C41A3F"/>
    <w:rsid w:val="00C41DCF"/>
    <w:rsid w:val="00C43BF4"/>
    <w:rsid w:val="00C43C93"/>
    <w:rsid w:val="00C43F37"/>
    <w:rsid w:val="00C43F80"/>
    <w:rsid w:val="00C4443B"/>
    <w:rsid w:val="00C444E1"/>
    <w:rsid w:val="00C44BDD"/>
    <w:rsid w:val="00C44F96"/>
    <w:rsid w:val="00C45462"/>
    <w:rsid w:val="00C4565F"/>
    <w:rsid w:val="00C456D5"/>
    <w:rsid w:val="00C4621D"/>
    <w:rsid w:val="00C4726D"/>
    <w:rsid w:val="00C47281"/>
    <w:rsid w:val="00C472D1"/>
    <w:rsid w:val="00C50965"/>
    <w:rsid w:val="00C51051"/>
    <w:rsid w:val="00C5144C"/>
    <w:rsid w:val="00C51672"/>
    <w:rsid w:val="00C5260B"/>
    <w:rsid w:val="00C5270D"/>
    <w:rsid w:val="00C5376A"/>
    <w:rsid w:val="00C54424"/>
    <w:rsid w:val="00C55352"/>
    <w:rsid w:val="00C55F2E"/>
    <w:rsid w:val="00C56287"/>
    <w:rsid w:val="00C56768"/>
    <w:rsid w:val="00C56843"/>
    <w:rsid w:val="00C56DA4"/>
    <w:rsid w:val="00C57369"/>
    <w:rsid w:val="00C57691"/>
    <w:rsid w:val="00C6078B"/>
    <w:rsid w:val="00C60D48"/>
    <w:rsid w:val="00C60DBD"/>
    <w:rsid w:val="00C61094"/>
    <w:rsid w:val="00C61889"/>
    <w:rsid w:val="00C62291"/>
    <w:rsid w:val="00C629D6"/>
    <w:rsid w:val="00C62A4E"/>
    <w:rsid w:val="00C65D7F"/>
    <w:rsid w:val="00C65E25"/>
    <w:rsid w:val="00C662D8"/>
    <w:rsid w:val="00C6704D"/>
    <w:rsid w:val="00C67D6D"/>
    <w:rsid w:val="00C70A24"/>
    <w:rsid w:val="00C718E7"/>
    <w:rsid w:val="00C719F5"/>
    <w:rsid w:val="00C72E72"/>
    <w:rsid w:val="00C7315C"/>
    <w:rsid w:val="00C73167"/>
    <w:rsid w:val="00C75B7A"/>
    <w:rsid w:val="00C75F74"/>
    <w:rsid w:val="00C76E90"/>
    <w:rsid w:val="00C76F5F"/>
    <w:rsid w:val="00C772E4"/>
    <w:rsid w:val="00C8049D"/>
    <w:rsid w:val="00C80E6A"/>
    <w:rsid w:val="00C81905"/>
    <w:rsid w:val="00C82620"/>
    <w:rsid w:val="00C82999"/>
    <w:rsid w:val="00C8356F"/>
    <w:rsid w:val="00C83CAD"/>
    <w:rsid w:val="00C84B74"/>
    <w:rsid w:val="00C855F2"/>
    <w:rsid w:val="00C85799"/>
    <w:rsid w:val="00C86003"/>
    <w:rsid w:val="00C86420"/>
    <w:rsid w:val="00C86C5C"/>
    <w:rsid w:val="00C8713D"/>
    <w:rsid w:val="00C87856"/>
    <w:rsid w:val="00C90756"/>
    <w:rsid w:val="00C90D54"/>
    <w:rsid w:val="00C9171B"/>
    <w:rsid w:val="00C940B1"/>
    <w:rsid w:val="00C94F42"/>
    <w:rsid w:val="00C95226"/>
    <w:rsid w:val="00C95524"/>
    <w:rsid w:val="00C955A3"/>
    <w:rsid w:val="00C95F03"/>
    <w:rsid w:val="00C9601A"/>
    <w:rsid w:val="00C97355"/>
    <w:rsid w:val="00C9762B"/>
    <w:rsid w:val="00C97818"/>
    <w:rsid w:val="00CA0892"/>
    <w:rsid w:val="00CA0A22"/>
    <w:rsid w:val="00CA210E"/>
    <w:rsid w:val="00CA2407"/>
    <w:rsid w:val="00CA3257"/>
    <w:rsid w:val="00CA43C3"/>
    <w:rsid w:val="00CA61E7"/>
    <w:rsid w:val="00CB06CB"/>
    <w:rsid w:val="00CB0BDA"/>
    <w:rsid w:val="00CB1400"/>
    <w:rsid w:val="00CB16C9"/>
    <w:rsid w:val="00CB2F0D"/>
    <w:rsid w:val="00CB2F70"/>
    <w:rsid w:val="00CB3A7F"/>
    <w:rsid w:val="00CB4A52"/>
    <w:rsid w:val="00CB4C3A"/>
    <w:rsid w:val="00CB4D75"/>
    <w:rsid w:val="00CB5A8B"/>
    <w:rsid w:val="00CB5DD3"/>
    <w:rsid w:val="00CB5FD2"/>
    <w:rsid w:val="00CB6357"/>
    <w:rsid w:val="00CB645F"/>
    <w:rsid w:val="00CB69AB"/>
    <w:rsid w:val="00CB6AA0"/>
    <w:rsid w:val="00CB708D"/>
    <w:rsid w:val="00CB78FA"/>
    <w:rsid w:val="00CB7ECC"/>
    <w:rsid w:val="00CC05C4"/>
    <w:rsid w:val="00CC08B9"/>
    <w:rsid w:val="00CC0A25"/>
    <w:rsid w:val="00CC0C8F"/>
    <w:rsid w:val="00CC12C8"/>
    <w:rsid w:val="00CC12D8"/>
    <w:rsid w:val="00CC1341"/>
    <w:rsid w:val="00CC1BD4"/>
    <w:rsid w:val="00CC2397"/>
    <w:rsid w:val="00CC2936"/>
    <w:rsid w:val="00CC37EF"/>
    <w:rsid w:val="00CC3E0B"/>
    <w:rsid w:val="00CC43C5"/>
    <w:rsid w:val="00CC45F5"/>
    <w:rsid w:val="00CC4C7E"/>
    <w:rsid w:val="00CC4E5A"/>
    <w:rsid w:val="00CC575C"/>
    <w:rsid w:val="00CC5E6D"/>
    <w:rsid w:val="00CC6150"/>
    <w:rsid w:val="00CC6FAA"/>
    <w:rsid w:val="00CC7464"/>
    <w:rsid w:val="00CC7611"/>
    <w:rsid w:val="00CD0824"/>
    <w:rsid w:val="00CD0A65"/>
    <w:rsid w:val="00CD0B30"/>
    <w:rsid w:val="00CD1227"/>
    <w:rsid w:val="00CD15C0"/>
    <w:rsid w:val="00CD2DF9"/>
    <w:rsid w:val="00CD3A60"/>
    <w:rsid w:val="00CD587F"/>
    <w:rsid w:val="00CD626D"/>
    <w:rsid w:val="00CD6F0D"/>
    <w:rsid w:val="00CD7853"/>
    <w:rsid w:val="00CE002A"/>
    <w:rsid w:val="00CE220A"/>
    <w:rsid w:val="00CE2539"/>
    <w:rsid w:val="00CE2770"/>
    <w:rsid w:val="00CE3271"/>
    <w:rsid w:val="00CE38D7"/>
    <w:rsid w:val="00CE413A"/>
    <w:rsid w:val="00CE504A"/>
    <w:rsid w:val="00CE52E6"/>
    <w:rsid w:val="00CE632B"/>
    <w:rsid w:val="00CE6631"/>
    <w:rsid w:val="00CE6C91"/>
    <w:rsid w:val="00CE7EB8"/>
    <w:rsid w:val="00CF0094"/>
    <w:rsid w:val="00CF06D5"/>
    <w:rsid w:val="00CF17D1"/>
    <w:rsid w:val="00CF2290"/>
    <w:rsid w:val="00CF26D2"/>
    <w:rsid w:val="00CF350B"/>
    <w:rsid w:val="00CF37FB"/>
    <w:rsid w:val="00CF4AAE"/>
    <w:rsid w:val="00CF5BFB"/>
    <w:rsid w:val="00CF65EB"/>
    <w:rsid w:val="00CF665B"/>
    <w:rsid w:val="00CF66F6"/>
    <w:rsid w:val="00CF7837"/>
    <w:rsid w:val="00D0027F"/>
    <w:rsid w:val="00D003EA"/>
    <w:rsid w:val="00D00E1D"/>
    <w:rsid w:val="00D00FE6"/>
    <w:rsid w:val="00D0165F"/>
    <w:rsid w:val="00D02061"/>
    <w:rsid w:val="00D02117"/>
    <w:rsid w:val="00D02373"/>
    <w:rsid w:val="00D02834"/>
    <w:rsid w:val="00D03886"/>
    <w:rsid w:val="00D04466"/>
    <w:rsid w:val="00D04AF5"/>
    <w:rsid w:val="00D04BFA"/>
    <w:rsid w:val="00D053D7"/>
    <w:rsid w:val="00D058CD"/>
    <w:rsid w:val="00D06135"/>
    <w:rsid w:val="00D0698A"/>
    <w:rsid w:val="00D06AC5"/>
    <w:rsid w:val="00D1178E"/>
    <w:rsid w:val="00D117E4"/>
    <w:rsid w:val="00D11F3D"/>
    <w:rsid w:val="00D11FD4"/>
    <w:rsid w:val="00D1204E"/>
    <w:rsid w:val="00D1244A"/>
    <w:rsid w:val="00D127FE"/>
    <w:rsid w:val="00D14164"/>
    <w:rsid w:val="00D147B6"/>
    <w:rsid w:val="00D150AA"/>
    <w:rsid w:val="00D1514D"/>
    <w:rsid w:val="00D15CF6"/>
    <w:rsid w:val="00D17B75"/>
    <w:rsid w:val="00D2041E"/>
    <w:rsid w:val="00D20B46"/>
    <w:rsid w:val="00D213BF"/>
    <w:rsid w:val="00D214DC"/>
    <w:rsid w:val="00D223F2"/>
    <w:rsid w:val="00D23046"/>
    <w:rsid w:val="00D23276"/>
    <w:rsid w:val="00D23E7E"/>
    <w:rsid w:val="00D26EE2"/>
    <w:rsid w:val="00D30759"/>
    <w:rsid w:val="00D30A7D"/>
    <w:rsid w:val="00D30B7C"/>
    <w:rsid w:val="00D319AA"/>
    <w:rsid w:val="00D31D3A"/>
    <w:rsid w:val="00D35196"/>
    <w:rsid w:val="00D35F57"/>
    <w:rsid w:val="00D36A3D"/>
    <w:rsid w:val="00D36D7F"/>
    <w:rsid w:val="00D41104"/>
    <w:rsid w:val="00D411A7"/>
    <w:rsid w:val="00D41AE7"/>
    <w:rsid w:val="00D42324"/>
    <w:rsid w:val="00D42D35"/>
    <w:rsid w:val="00D42E18"/>
    <w:rsid w:val="00D42EAC"/>
    <w:rsid w:val="00D4325D"/>
    <w:rsid w:val="00D437F1"/>
    <w:rsid w:val="00D45835"/>
    <w:rsid w:val="00D46143"/>
    <w:rsid w:val="00D47D7E"/>
    <w:rsid w:val="00D50061"/>
    <w:rsid w:val="00D507FA"/>
    <w:rsid w:val="00D50926"/>
    <w:rsid w:val="00D50B8F"/>
    <w:rsid w:val="00D51962"/>
    <w:rsid w:val="00D53658"/>
    <w:rsid w:val="00D53700"/>
    <w:rsid w:val="00D53B78"/>
    <w:rsid w:val="00D545BC"/>
    <w:rsid w:val="00D55BBF"/>
    <w:rsid w:val="00D572C5"/>
    <w:rsid w:val="00D57ED7"/>
    <w:rsid w:val="00D606ED"/>
    <w:rsid w:val="00D60C63"/>
    <w:rsid w:val="00D61A87"/>
    <w:rsid w:val="00D63483"/>
    <w:rsid w:val="00D63C42"/>
    <w:rsid w:val="00D641E2"/>
    <w:rsid w:val="00D64ACE"/>
    <w:rsid w:val="00D64FC6"/>
    <w:rsid w:val="00D65074"/>
    <w:rsid w:val="00D65267"/>
    <w:rsid w:val="00D65F59"/>
    <w:rsid w:val="00D66157"/>
    <w:rsid w:val="00D66796"/>
    <w:rsid w:val="00D66B40"/>
    <w:rsid w:val="00D6728E"/>
    <w:rsid w:val="00D71443"/>
    <w:rsid w:val="00D71856"/>
    <w:rsid w:val="00D71D9C"/>
    <w:rsid w:val="00D7283B"/>
    <w:rsid w:val="00D72E3C"/>
    <w:rsid w:val="00D72FA3"/>
    <w:rsid w:val="00D736C2"/>
    <w:rsid w:val="00D74A65"/>
    <w:rsid w:val="00D757A2"/>
    <w:rsid w:val="00D75FFC"/>
    <w:rsid w:val="00D76B0F"/>
    <w:rsid w:val="00D77F71"/>
    <w:rsid w:val="00D80A1E"/>
    <w:rsid w:val="00D81F9A"/>
    <w:rsid w:val="00D83756"/>
    <w:rsid w:val="00D841EF"/>
    <w:rsid w:val="00D846C2"/>
    <w:rsid w:val="00D86906"/>
    <w:rsid w:val="00D86CA7"/>
    <w:rsid w:val="00D86E1D"/>
    <w:rsid w:val="00D9014D"/>
    <w:rsid w:val="00D9019E"/>
    <w:rsid w:val="00D90B92"/>
    <w:rsid w:val="00D918BB"/>
    <w:rsid w:val="00D91BB4"/>
    <w:rsid w:val="00D92814"/>
    <w:rsid w:val="00D95CEA"/>
    <w:rsid w:val="00D95D6F"/>
    <w:rsid w:val="00D95ED0"/>
    <w:rsid w:val="00D95F10"/>
    <w:rsid w:val="00D96C75"/>
    <w:rsid w:val="00D96E02"/>
    <w:rsid w:val="00D974BC"/>
    <w:rsid w:val="00D9791C"/>
    <w:rsid w:val="00D97EB3"/>
    <w:rsid w:val="00DA078A"/>
    <w:rsid w:val="00DA2F7D"/>
    <w:rsid w:val="00DA2F98"/>
    <w:rsid w:val="00DA4831"/>
    <w:rsid w:val="00DA5569"/>
    <w:rsid w:val="00DA5713"/>
    <w:rsid w:val="00DA5D31"/>
    <w:rsid w:val="00DA7CA5"/>
    <w:rsid w:val="00DB04A7"/>
    <w:rsid w:val="00DB2BCE"/>
    <w:rsid w:val="00DB372F"/>
    <w:rsid w:val="00DB3A1C"/>
    <w:rsid w:val="00DB4E60"/>
    <w:rsid w:val="00DB5ADE"/>
    <w:rsid w:val="00DB6094"/>
    <w:rsid w:val="00DB6925"/>
    <w:rsid w:val="00DB7473"/>
    <w:rsid w:val="00DB79AC"/>
    <w:rsid w:val="00DB7F95"/>
    <w:rsid w:val="00DB7FB6"/>
    <w:rsid w:val="00DC0737"/>
    <w:rsid w:val="00DC080B"/>
    <w:rsid w:val="00DC23E7"/>
    <w:rsid w:val="00DC253E"/>
    <w:rsid w:val="00DC36D6"/>
    <w:rsid w:val="00DC4E69"/>
    <w:rsid w:val="00DC57BB"/>
    <w:rsid w:val="00DC5BDD"/>
    <w:rsid w:val="00DC5C41"/>
    <w:rsid w:val="00DC5C79"/>
    <w:rsid w:val="00DC6147"/>
    <w:rsid w:val="00DC69D5"/>
    <w:rsid w:val="00DC7F97"/>
    <w:rsid w:val="00DD02F3"/>
    <w:rsid w:val="00DD0AAB"/>
    <w:rsid w:val="00DD1800"/>
    <w:rsid w:val="00DD1A3D"/>
    <w:rsid w:val="00DD247C"/>
    <w:rsid w:val="00DD3AE5"/>
    <w:rsid w:val="00DD3F24"/>
    <w:rsid w:val="00DD54B1"/>
    <w:rsid w:val="00DD565B"/>
    <w:rsid w:val="00DD6F8E"/>
    <w:rsid w:val="00DD7599"/>
    <w:rsid w:val="00DD7BA3"/>
    <w:rsid w:val="00DE1A12"/>
    <w:rsid w:val="00DE2290"/>
    <w:rsid w:val="00DE28BF"/>
    <w:rsid w:val="00DE3743"/>
    <w:rsid w:val="00DE451C"/>
    <w:rsid w:val="00DE4A35"/>
    <w:rsid w:val="00DE5E14"/>
    <w:rsid w:val="00DE6602"/>
    <w:rsid w:val="00DE678E"/>
    <w:rsid w:val="00DE7737"/>
    <w:rsid w:val="00DE7FAC"/>
    <w:rsid w:val="00DF2024"/>
    <w:rsid w:val="00DF20C8"/>
    <w:rsid w:val="00DF321D"/>
    <w:rsid w:val="00DF3883"/>
    <w:rsid w:val="00DF462E"/>
    <w:rsid w:val="00DF48BC"/>
    <w:rsid w:val="00DF5A12"/>
    <w:rsid w:val="00DF5EA5"/>
    <w:rsid w:val="00DF68E5"/>
    <w:rsid w:val="00DF6969"/>
    <w:rsid w:val="00DF72CE"/>
    <w:rsid w:val="00DF7912"/>
    <w:rsid w:val="00E0006A"/>
    <w:rsid w:val="00E0038B"/>
    <w:rsid w:val="00E0053D"/>
    <w:rsid w:val="00E01ED9"/>
    <w:rsid w:val="00E05391"/>
    <w:rsid w:val="00E0646F"/>
    <w:rsid w:val="00E0659B"/>
    <w:rsid w:val="00E066EF"/>
    <w:rsid w:val="00E07A3C"/>
    <w:rsid w:val="00E07D05"/>
    <w:rsid w:val="00E07DBA"/>
    <w:rsid w:val="00E103DD"/>
    <w:rsid w:val="00E10A72"/>
    <w:rsid w:val="00E10AF8"/>
    <w:rsid w:val="00E10E38"/>
    <w:rsid w:val="00E10F5D"/>
    <w:rsid w:val="00E1109B"/>
    <w:rsid w:val="00E113A4"/>
    <w:rsid w:val="00E1147D"/>
    <w:rsid w:val="00E1212A"/>
    <w:rsid w:val="00E130F4"/>
    <w:rsid w:val="00E131BD"/>
    <w:rsid w:val="00E14D54"/>
    <w:rsid w:val="00E14F50"/>
    <w:rsid w:val="00E15F87"/>
    <w:rsid w:val="00E1614D"/>
    <w:rsid w:val="00E163E8"/>
    <w:rsid w:val="00E214E0"/>
    <w:rsid w:val="00E216DE"/>
    <w:rsid w:val="00E23351"/>
    <w:rsid w:val="00E23BB8"/>
    <w:rsid w:val="00E2418B"/>
    <w:rsid w:val="00E24552"/>
    <w:rsid w:val="00E24EC0"/>
    <w:rsid w:val="00E25034"/>
    <w:rsid w:val="00E258BC"/>
    <w:rsid w:val="00E25A14"/>
    <w:rsid w:val="00E25A6E"/>
    <w:rsid w:val="00E30913"/>
    <w:rsid w:val="00E30FBF"/>
    <w:rsid w:val="00E3279B"/>
    <w:rsid w:val="00E329F1"/>
    <w:rsid w:val="00E32AF0"/>
    <w:rsid w:val="00E32EB0"/>
    <w:rsid w:val="00E334FA"/>
    <w:rsid w:val="00E35A1A"/>
    <w:rsid w:val="00E36146"/>
    <w:rsid w:val="00E3624C"/>
    <w:rsid w:val="00E36350"/>
    <w:rsid w:val="00E3705C"/>
    <w:rsid w:val="00E370A7"/>
    <w:rsid w:val="00E372E5"/>
    <w:rsid w:val="00E37A95"/>
    <w:rsid w:val="00E37D5B"/>
    <w:rsid w:val="00E415E4"/>
    <w:rsid w:val="00E41678"/>
    <w:rsid w:val="00E435F8"/>
    <w:rsid w:val="00E45538"/>
    <w:rsid w:val="00E45882"/>
    <w:rsid w:val="00E470AE"/>
    <w:rsid w:val="00E50F4E"/>
    <w:rsid w:val="00E526F4"/>
    <w:rsid w:val="00E52A78"/>
    <w:rsid w:val="00E5310E"/>
    <w:rsid w:val="00E5374E"/>
    <w:rsid w:val="00E53F93"/>
    <w:rsid w:val="00E54E61"/>
    <w:rsid w:val="00E550A1"/>
    <w:rsid w:val="00E5518A"/>
    <w:rsid w:val="00E568EE"/>
    <w:rsid w:val="00E57640"/>
    <w:rsid w:val="00E60B7E"/>
    <w:rsid w:val="00E62B0C"/>
    <w:rsid w:val="00E62DC1"/>
    <w:rsid w:val="00E63CC5"/>
    <w:rsid w:val="00E64DAE"/>
    <w:rsid w:val="00E65276"/>
    <w:rsid w:val="00E656D9"/>
    <w:rsid w:val="00E661C4"/>
    <w:rsid w:val="00E665D8"/>
    <w:rsid w:val="00E66D1F"/>
    <w:rsid w:val="00E70149"/>
    <w:rsid w:val="00E70CFF"/>
    <w:rsid w:val="00E71276"/>
    <w:rsid w:val="00E7160D"/>
    <w:rsid w:val="00E7189E"/>
    <w:rsid w:val="00E71CED"/>
    <w:rsid w:val="00E72C1E"/>
    <w:rsid w:val="00E7345C"/>
    <w:rsid w:val="00E73A31"/>
    <w:rsid w:val="00E73AF8"/>
    <w:rsid w:val="00E740B8"/>
    <w:rsid w:val="00E74A60"/>
    <w:rsid w:val="00E74D33"/>
    <w:rsid w:val="00E753B5"/>
    <w:rsid w:val="00E7552E"/>
    <w:rsid w:val="00E75C72"/>
    <w:rsid w:val="00E75E2F"/>
    <w:rsid w:val="00E75F16"/>
    <w:rsid w:val="00E76DD0"/>
    <w:rsid w:val="00E77E2A"/>
    <w:rsid w:val="00E8026D"/>
    <w:rsid w:val="00E841FF"/>
    <w:rsid w:val="00E8452F"/>
    <w:rsid w:val="00E84AD0"/>
    <w:rsid w:val="00E85E0D"/>
    <w:rsid w:val="00E909D9"/>
    <w:rsid w:val="00E91596"/>
    <w:rsid w:val="00E9262E"/>
    <w:rsid w:val="00E92FC1"/>
    <w:rsid w:val="00E93D64"/>
    <w:rsid w:val="00E9471A"/>
    <w:rsid w:val="00E94A00"/>
    <w:rsid w:val="00E94B32"/>
    <w:rsid w:val="00E95479"/>
    <w:rsid w:val="00E95E30"/>
    <w:rsid w:val="00E962F8"/>
    <w:rsid w:val="00E96CA8"/>
    <w:rsid w:val="00EA092B"/>
    <w:rsid w:val="00EA139C"/>
    <w:rsid w:val="00EA14D9"/>
    <w:rsid w:val="00EA1A5D"/>
    <w:rsid w:val="00EA1F62"/>
    <w:rsid w:val="00EA21FB"/>
    <w:rsid w:val="00EA3DEA"/>
    <w:rsid w:val="00EA4A02"/>
    <w:rsid w:val="00EA4E9B"/>
    <w:rsid w:val="00EA57CD"/>
    <w:rsid w:val="00EA603B"/>
    <w:rsid w:val="00EA66AC"/>
    <w:rsid w:val="00EA696B"/>
    <w:rsid w:val="00EA7986"/>
    <w:rsid w:val="00EB0B22"/>
    <w:rsid w:val="00EB1E96"/>
    <w:rsid w:val="00EB2E66"/>
    <w:rsid w:val="00EB38C4"/>
    <w:rsid w:val="00EB43C9"/>
    <w:rsid w:val="00EB4D89"/>
    <w:rsid w:val="00EB56A2"/>
    <w:rsid w:val="00EB6348"/>
    <w:rsid w:val="00EB641A"/>
    <w:rsid w:val="00EB6F03"/>
    <w:rsid w:val="00EB73FE"/>
    <w:rsid w:val="00EB7B12"/>
    <w:rsid w:val="00EC077F"/>
    <w:rsid w:val="00EC0F2F"/>
    <w:rsid w:val="00EC180F"/>
    <w:rsid w:val="00EC21E5"/>
    <w:rsid w:val="00EC2C42"/>
    <w:rsid w:val="00EC35DD"/>
    <w:rsid w:val="00EC38DC"/>
    <w:rsid w:val="00EC3AE6"/>
    <w:rsid w:val="00EC4523"/>
    <w:rsid w:val="00EC5516"/>
    <w:rsid w:val="00EC6C39"/>
    <w:rsid w:val="00EC71BC"/>
    <w:rsid w:val="00EC7395"/>
    <w:rsid w:val="00EC7A8C"/>
    <w:rsid w:val="00EC7D7C"/>
    <w:rsid w:val="00ED0330"/>
    <w:rsid w:val="00ED03F7"/>
    <w:rsid w:val="00ED0BD3"/>
    <w:rsid w:val="00ED137E"/>
    <w:rsid w:val="00ED18BC"/>
    <w:rsid w:val="00ED386F"/>
    <w:rsid w:val="00ED3C05"/>
    <w:rsid w:val="00ED4264"/>
    <w:rsid w:val="00ED4971"/>
    <w:rsid w:val="00ED661D"/>
    <w:rsid w:val="00ED6B5D"/>
    <w:rsid w:val="00ED7AC6"/>
    <w:rsid w:val="00EE0FFF"/>
    <w:rsid w:val="00EE1534"/>
    <w:rsid w:val="00EE1620"/>
    <w:rsid w:val="00EE26ED"/>
    <w:rsid w:val="00EE36EE"/>
    <w:rsid w:val="00EE3C29"/>
    <w:rsid w:val="00EE4909"/>
    <w:rsid w:val="00EE6086"/>
    <w:rsid w:val="00EE76AE"/>
    <w:rsid w:val="00EE7BE4"/>
    <w:rsid w:val="00EE7D0C"/>
    <w:rsid w:val="00EF0547"/>
    <w:rsid w:val="00EF1767"/>
    <w:rsid w:val="00EF23E9"/>
    <w:rsid w:val="00EF2D24"/>
    <w:rsid w:val="00EF3842"/>
    <w:rsid w:val="00EF3C08"/>
    <w:rsid w:val="00EF3CFF"/>
    <w:rsid w:val="00EF3E68"/>
    <w:rsid w:val="00EF4A18"/>
    <w:rsid w:val="00EF4ABF"/>
    <w:rsid w:val="00EF4EF5"/>
    <w:rsid w:val="00EF4F84"/>
    <w:rsid w:val="00EF5298"/>
    <w:rsid w:val="00EF54F9"/>
    <w:rsid w:val="00EF5791"/>
    <w:rsid w:val="00EF5EED"/>
    <w:rsid w:val="00EF6EC4"/>
    <w:rsid w:val="00F01656"/>
    <w:rsid w:val="00F016D8"/>
    <w:rsid w:val="00F0171A"/>
    <w:rsid w:val="00F01C91"/>
    <w:rsid w:val="00F01D5A"/>
    <w:rsid w:val="00F03EEC"/>
    <w:rsid w:val="00F048B8"/>
    <w:rsid w:val="00F04E5F"/>
    <w:rsid w:val="00F064B7"/>
    <w:rsid w:val="00F06DD8"/>
    <w:rsid w:val="00F06DDF"/>
    <w:rsid w:val="00F06FE4"/>
    <w:rsid w:val="00F07129"/>
    <w:rsid w:val="00F073E9"/>
    <w:rsid w:val="00F07CA1"/>
    <w:rsid w:val="00F1030D"/>
    <w:rsid w:val="00F116E8"/>
    <w:rsid w:val="00F126E4"/>
    <w:rsid w:val="00F12E7B"/>
    <w:rsid w:val="00F14EC4"/>
    <w:rsid w:val="00F1664E"/>
    <w:rsid w:val="00F17E55"/>
    <w:rsid w:val="00F17EC2"/>
    <w:rsid w:val="00F20564"/>
    <w:rsid w:val="00F20800"/>
    <w:rsid w:val="00F20D8D"/>
    <w:rsid w:val="00F20E3F"/>
    <w:rsid w:val="00F21D29"/>
    <w:rsid w:val="00F23586"/>
    <w:rsid w:val="00F23D9A"/>
    <w:rsid w:val="00F24246"/>
    <w:rsid w:val="00F24397"/>
    <w:rsid w:val="00F24404"/>
    <w:rsid w:val="00F2455F"/>
    <w:rsid w:val="00F2466F"/>
    <w:rsid w:val="00F261A2"/>
    <w:rsid w:val="00F26207"/>
    <w:rsid w:val="00F2686A"/>
    <w:rsid w:val="00F2767D"/>
    <w:rsid w:val="00F2791E"/>
    <w:rsid w:val="00F30B9D"/>
    <w:rsid w:val="00F30C00"/>
    <w:rsid w:val="00F332EF"/>
    <w:rsid w:val="00F33966"/>
    <w:rsid w:val="00F3482B"/>
    <w:rsid w:val="00F3511F"/>
    <w:rsid w:val="00F36A0F"/>
    <w:rsid w:val="00F36F02"/>
    <w:rsid w:val="00F40AE6"/>
    <w:rsid w:val="00F40CA4"/>
    <w:rsid w:val="00F412FD"/>
    <w:rsid w:val="00F4178C"/>
    <w:rsid w:val="00F43130"/>
    <w:rsid w:val="00F43841"/>
    <w:rsid w:val="00F44542"/>
    <w:rsid w:val="00F4507B"/>
    <w:rsid w:val="00F4557E"/>
    <w:rsid w:val="00F45666"/>
    <w:rsid w:val="00F456F7"/>
    <w:rsid w:val="00F46760"/>
    <w:rsid w:val="00F468A4"/>
    <w:rsid w:val="00F471FD"/>
    <w:rsid w:val="00F47217"/>
    <w:rsid w:val="00F4763B"/>
    <w:rsid w:val="00F476A0"/>
    <w:rsid w:val="00F47F30"/>
    <w:rsid w:val="00F5132F"/>
    <w:rsid w:val="00F523DA"/>
    <w:rsid w:val="00F527C7"/>
    <w:rsid w:val="00F52AC0"/>
    <w:rsid w:val="00F53D55"/>
    <w:rsid w:val="00F5438C"/>
    <w:rsid w:val="00F54E91"/>
    <w:rsid w:val="00F57990"/>
    <w:rsid w:val="00F60385"/>
    <w:rsid w:val="00F6106C"/>
    <w:rsid w:val="00F61762"/>
    <w:rsid w:val="00F63867"/>
    <w:rsid w:val="00F63A2B"/>
    <w:rsid w:val="00F63AAD"/>
    <w:rsid w:val="00F63ECA"/>
    <w:rsid w:val="00F64C55"/>
    <w:rsid w:val="00F64DEA"/>
    <w:rsid w:val="00F64E98"/>
    <w:rsid w:val="00F65D40"/>
    <w:rsid w:val="00F66872"/>
    <w:rsid w:val="00F66C0C"/>
    <w:rsid w:val="00F67634"/>
    <w:rsid w:val="00F67BC8"/>
    <w:rsid w:val="00F7033E"/>
    <w:rsid w:val="00F70B28"/>
    <w:rsid w:val="00F717C0"/>
    <w:rsid w:val="00F719E2"/>
    <w:rsid w:val="00F72328"/>
    <w:rsid w:val="00F7272D"/>
    <w:rsid w:val="00F72B53"/>
    <w:rsid w:val="00F72F1D"/>
    <w:rsid w:val="00F73B48"/>
    <w:rsid w:val="00F74A15"/>
    <w:rsid w:val="00F74FB4"/>
    <w:rsid w:val="00F752B4"/>
    <w:rsid w:val="00F76B02"/>
    <w:rsid w:val="00F776E7"/>
    <w:rsid w:val="00F77E82"/>
    <w:rsid w:val="00F805F5"/>
    <w:rsid w:val="00F808EB"/>
    <w:rsid w:val="00F826BF"/>
    <w:rsid w:val="00F82C8C"/>
    <w:rsid w:val="00F8315C"/>
    <w:rsid w:val="00F83764"/>
    <w:rsid w:val="00F84D55"/>
    <w:rsid w:val="00F861D1"/>
    <w:rsid w:val="00F87B84"/>
    <w:rsid w:val="00F9191B"/>
    <w:rsid w:val="00F93312"/>
    <w:rsid w:val="00F93D90"/>
    <w:rsid w:val="00F94BD8"/>
    <w:rsid w:val="00F95429"/>
    <w:rsid w:val="00F963D3"/>
    <w:rsid w:val="00F96D0D"/>
    <w:rsid w:val="00F96EBE"/>
    <w:rsid w:val="00F9724B"/>
    <w:rsid w:val="00F97A1B"/>
    <w:rsid w:val="00FA0421"/>
    <w:rsid w:val="00FA0937"/>
    <w:rsid w:val="00FA0BD6"/>
    <w:rsid w:val="00FA0D47"/>
    <w:rsid w:val="00FA0DB2"/>
    <w:rsid w:val="00FA1CF6"/>
    <w:rsid w:val="00FA2FA4"/>
    <w:rsid w:val="00FA37C6"/>
    <w:rsid w:val="00FA3D83"/>
    <w:rsid w:val="00FA456D"/>
    <w:rsid w:val="00FA7F89"/>
    <w:rsid w:val="00FB01E6"/>
    <w:rsid w:val="00FB05E2"/>
    <w:rsid w:val="00FB08B7"/>
    <w:rsid w:val="00FB0B08"/>
    <w:rsid w:val="00FB1576"/>
    <w:rsid w:val="00FB1793"/>
    <w:rsid w:val="00FB2555"/>
    <w:rsid w:val="00FB2EAF"/>
    <w:rsid w:val="00FB3023"/>
    <w:rsid w:val="00FB34AD"/>
    <w:rsid w:val="00FB38E6"/>
    <w:rsid w:val="00FB41A5"/>
    <w:rsid w:val="00FB4850"/>
    <w:rsid w:val="00FB48B2"/>
    <w:rsid w:val="00FB66AB"/>
    <w:rsid w:val="00FC0187"/>
    <w:rsid w:val="00FC1DC8"/>
    <w:rsid w:val="00FC4301"/>
    <w:rsid w:val="00FC4334"/>
    <w:rsid w:val="00FC4582"/>
    <w:rsid w:val="00FC6FDD"/>
    <w:rsid w:val="00FC782E"/>
    <w:rsid w:val="00FD124B"/>
    <w:rsid w:val="00FD1426"/>
    <w:rsid w:val="00FD1B2C"/>
    <w:rsid w:val="00FD1E16"/>
    <w:rsid w:val="00FD3AB5"/>
    <w:rsid w:val="00FD3CDF"/>
    <w:rsid w:val="00FD467D"/>
    <w:rsid w:val="00FD4C0A"/>
    <w:rsid w:val="00FD5C9C"/>
    <w:rsid w:val="00FD5EDF"/>
    <w:rsid w:val="00FD5EEB"/>
    <w:rsid w:val="00FD5F9E"/>
    <w:rsid w:val="00FD5FC8"/>
    <w:rsid w:val="00FD7409"/>
    <w:rsid w:val="00FD7618"/>
    <w:rsid w:val="00FE0097"/>
    <w:rsid w:val="00FE031F"/>
    <w:rsid w:val="00FE05F1"/>
    <w:rsid w:val="00FE091F"/>
    <w:rsid w:val="00FE1732"/>
    <w:rsid w:val="00FE44DA"/>
    <w:rsid w:val="00FE4ABD"/>
    <w:rsid w:val="00FE502D"/>
    <w:rsid w:val="00FE596B"/>
    <w:rsid w:val="00FE5A22"/>
    <w:rsid w:val="00FF0256"/>
    <w:rsid w:val="00FF0C42"/>
    <w:rsid w:val="00FF1321"/>
    <w:rsid w:val="00FF1643"/>
    <w:rsid w:val="00FF2A60"/>
    <w:rsid w:val="00FF3100"/>
    <w:rsid w:val="00FF3540"/>
    <w:rsid w:val="00FF483B"/>
    <w:rsid w:val="00FF57C8"/>
    <w:rsid w:val="00FF726F"/>
    <w:rsid w:val="00FF7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6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qFormat="1"/>
    <w:lsdException w:name="caption" w:uiPriority="0" w:qFormat="1"/>
    <w:lsdException w:name="table of figures" w:qFormat="1"/>
    <w:lsdException w:name="footnote reference" w:uiPriority="0"/>
    <w:lsdException w:name="line number" w:uiPriority="0"/>
    <w:lsdException w:name="page number" w:uiPriority="0"/>
    <w:lsdException w:name="endnote reference" w:uiPriority="0"/>
    <w:lsdException w:name="List" w:uiPriority="0"/>
    <w:lsdException w:name="List Number" w:qFormat="1"/>
    <w:lsdException w:name="List 2" w:uiPriority="0"/>
    <w:lsdException w:name="Lis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qFormat="1"/>
    <w:lsdException w:name="Strong" w:semiHidden="0" w:uiPriority="22" w:unhideWhenUsed="0" w:qFormat="1"/>
    <w:lsdException w:name="Emphasis" w:semiHidden="0" w:unhideWhenUsed="0" w:qFormat="1"/>
    <w:lsdException w:name="Normal (Web)"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uiPriority w:val="9"/>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uiPriority w:val="9"/>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rsid w:val="006D57DF"/>
    <w:rPr>
      <w:rFonts w:ascii="Arial" w:eastAsia="Microsoft YaHei" w:hAnsi="Arial" w:cs="Times New Roman"/>
      <w:b/>
      <w:i/>
      <w:spacing w:val="-4"/>
      <w:kern w:val="28"/>
    </w:rPr>
  </w:style>
  <w:style w:type="character" w:customStyle="1" w:styleId="50">
    <w:name w:val="Заголовок 5 Знак"/>
    <w:basedOn w:val="a1"/>
    <w:link w:val="5"/>
    <w:rsid w:val="006D57DF"/>
    <w:rPr>
      <w:rFonts w:ascii="Arial" w:eastAsia="Microsoft YaHei" w:hAnsi="Arial" w:cs="Times New Roman"/>
      <w:spacing w:val="-5"/>
    </w:rPr>
  </w:style>
  <w:style w:type="character" w:customStyle="1" w:styleId="60">
    <w:name w:val="Заголовок 6 Знак"/>
    <w:basedOn w:val="a1"/>
    <w:link w:val="6"/>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uiPriority w:val="22"/>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99"/>
    <w:rsid w:val="006D57DF"/>
    <w:rPr>
      <w:rFonts w:ascii="Calibri" w:eastAsia="Times New Roman" w:hAnsi="Calibri" w:cs="Times New Roman"/>
    </w:rPr>
  </w:style>
  <w:style w:type="paragraph" w:styleId="af">
    <w:name w:val="List Paragraph"/>
    <w:aliases w:val="3_Абзац списка,List Paragraph,it_List1,Ненумерованный список,основной диплом,Введение,Тал.слева-12,ПАРАГРАФ,Абзац списка11,Таблицы,СПИСКИ"/>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it_List1 Знак,Ненумерованный список Знак,основной диплом Знак,Введение Знак,Тал.слева-12 Знак,ПАРАГРАФ Знак,Абзац списка11 Знак,Таблицы Знак,СПИСКИ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qFormat/>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qFormat/>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qFormat/>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Назв. рис."/>
    <w:basedOn w:val="a0"/>
    <w:next w:val="a0"/>
    <w:link w:val="aff1"/>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Назв. рис. Знак"/>
    <w:basedOn w:val="a1"/>
    <w:link w:val="aff0"/>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qFormat/>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uiPriority w:val="99"/>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uiPriority w:val="99"/>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qFormat/>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qFormat/>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qFormat/>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qFormat/>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uiPriority w:val="99"/>
    <w:rsid w:val="006D57DF"/>
    <w:rPr>
      <w:rFonts w:ascii="Arial" w:eastAsia="Times New Roman" w:hAnsi="Arial" w:cs="Times New Roman"/>
      <w:spacing w:val="-5"/>
      <w:sz w:val="18"/>
      <w:szCs w:val="18"/>
      <w:lang w:val="en-US"/>
    </w:rPr>
  </w:style>
  <w:style w:type="paragraph" w:styleId="51">
    <w:name w:val="List 5"/>
    <w:basedOn w:val="a0"/>
    <w:link w:val="52"/>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qFormat/>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qFormat/>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qFormat/>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qFormat/>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qFormat/>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qFormat/>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qFormat/>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qFormat/>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qFormat/>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qFormat/>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qFormat/>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qFormat/>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qFormat/>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qFormat/>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qFormat/>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qFormat/>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locked/>
    <w:rsid w:val="006D57DF"/>
    <w:rPr>
      <w:rFonts w:ascii="Arial" w:hAnsi="Arial"/>
      <w:spacing w:val="-5"/>
      <w:kern w:val="28"/>
    </w:rPr>
  </w:style>
  <w:style w:type="paragraph" w:customStyle="1" w:styleId="BodyTextKeep">
    <w:name w:val="Body Text Keep"/>
    <w:basedOn w:val="a0"/>
    <w:link w:val="BodyTextKeepChar"/>
    <w:qFormat/>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qFormat/>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qFormat/>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locked/>
    <w:rsid w:val="006D57DF"/>
    <w:rPr>
      <w:rFonts w:ascii="Arial" w:hAnsi="Arial"/>
      <w:b/>
      <w:spacing w:val="-4"/>
      <w:kern w:val="28"/>
      <w:sz w:val="28"/>
      <w:szCs w:val="28"/>
    </w:rPr>
  </w:style>
  <w:style w:type="paragraph" w:customStyle="1" w:styleId="HeadingBase0">
    <w:name w:val="Heading Base"/>
    <w:basedOn w:val="a0"/>
    <w:next w:val="a0"/>
    <w:link w:val="HeadingBase"/>
    <w:qFormat/>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qFormat/>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uiPriority w:val="99"/>
    <w:qForma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qFormat/>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nhideWhenUsed/>
    <w:rsid w:val="006D57DF"/>
    <w:rPr>
      <w:sz w:val="18"/>
    </w:rPr>
  </w:style>
  <w:style w:type="character" w:styleId="affffc">
    <w:name w:val="endnote reference"/>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qFormat/>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qFormat/>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qFormat/>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qFormat/>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qFormat/>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qFormat/>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qFormat/>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qFormat="1"/>
    <w:lsdException w:name="caption" w:uiPriority="0" w:qFormat="1"/>
    <w:lsdException w:name="table of figures" w:qFormat="1"/>
    <w:lsdException w:name="footnote reference" w:uiPriority="0"/>
    <w:lsdException w:name="line number" w:uiPriority="0"/>
    <w:lsdException w:name="page number" w:uiPriority="0"/>
    <w:lsdException w:name="endnote reference" w:uiPriority="0"/>
    <w:lsdException w:name="List" w:uiPriority="0"/>
    <w:lsdException w:name="List Number" w:qFormat="1"/>
    <w:lsdException w:name="List 2" w:uiPriority="0"/>
    <w:lsdException w:name="Lis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qFormat="1"/>
    <w:lsdException w:name="Strong" w:semiHidden="0" w:uiPriority="22" w:unhideWhenUsed="0" w:qFormat="1"/>
    <w:lsdException w:name="Emphasis" w:semiHidden="0" w:unhideWhenUsed="0" w:qFormat="1"/>
    <w:lsdException w:name="Normal (Web)"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uiPriority w:val="9"/>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uiPriority w:val="9"/>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rsid w:val="006D57DF"/>
    <w:rPr>
      <w:rFonts w:ascii="Arial" w:eastAsia="Microsoft YaHei" w:hAnsi="Arial" w:cs="Times New Roman"/>
      <w:b/>
      <w:i/>
      <w:spacing w:val="-4"/>
      <w:kern w:val="28"/>
    </w:rPr>
  </w:style>
  <w:style w:type="character" w:customStyle="1" w:styleId="50">
    <w:name w:val="Заголовок 5 Знак"/>
    <w:basedOn w:val="a1"/>
    <w:link w:val="5"/>
    <w:rsid w:val="006D57DF"/>
    <w:rPr>
      <w:rFonts w:ascii="Arial" w:eastAsia="Microsoft YaHei" w:hAnsi="Arial" w:cs="Times New Roman"/>
      <w:spacing w:val="-5"/>
    </w:rPr>
  </w:style>
  <w:style w:type="character" w:customStyle="1" w:styleId="60">
    <w:name w:val="Заголовок 6 Знак"/>
    <w:basedOn w:val="a1"/>
    <w:link w:val="6"/>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uiPriority w:val="22"/>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99"/>
    <w:rsid w:val="006D57DF"/>
    <w:rPr>
      <w:rFonts w:ascii="Calibri" w:eastAsia="Times New Roman" w:hAnsi="Calibri" w:cs="Times New Roman"/>
    </w:rPr>
  </w:style>
  <w:style w:type="paragraph" w:styleId="af">
    <w:name w:val="List Paragraph"/>
    <w:aliases w:val="3_Абзац списка,List Paragraph,it_List1,Ненумерованный список,основной диплом,Введение,Тал.слева-12,ПАРАГРАФ,Абзац списка11,Таблицы,СПИСКИ"/>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it_List1 Знак,Ненумерованный список Знак,основной диплом Знак,Введение Знак,Тал.слева-12 Знак,ПАРАГРАФ Знак,Абзац списка11 Знак,Таблицы Знак,СПИСКИ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qFormat/>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qFormat/>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qFormat/>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Назв. рис."/>
    <w:basedOn w:val="a0"/>
    <w:next w:val="a0"/>
    <w:link w:val="aff1"/>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Назв. рис. Знак"/>
    <w:basedOn w:val="a1"/>
    <w:link w:val="aff0"/>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qFormat/>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uiPriority w:val="99"/>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uiPriority w:val="99"/>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qFormat/>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qFormat/>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qFormat/>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qFormat/>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uiPriority w:val="99"/>
    <w:rsid w:val="006D57DF"/>
    <w:rPr>
      <w:rFonts w:ascii="Arial" w:eastAsia="Times New Roman" w:hAnsi="Arial" w:cs="Times New Roman"/>
      <w:spacing w:val="-5"/>
      <w:sz w:val="18"/>
      <w:szCs w:val="18"/>
      <w:lang w:val="en-US"/>
    </w:rPr>
  </w:style>
  <w:style w:type="paragraph" w:styleId="51">
    <w:name w:val="List 5"/>
    <w:basedOn w:val="a0"/>
    <w:link w:val="52"/>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qFormat/>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qFormat/>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qFormat/>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qFormat/>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qFormat/>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qFormat/>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qFormat/>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qFormat/>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qFormat/>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qFormat/>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qFormat/>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qFormat/>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qFormat/>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qFormat/>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qFormat/>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qFormat/>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locked/>
    <w:rsid w:val="006D57DF"/>
    <w:rPr>
      <w:rFonts w:ascii="Arial" w:hAnsi="Arial"/>
      <w:spacing w:val="-5"/>
      <w:kern w:val="28"/>
    </w:rPr>
  </w:style>
  <w:style w:type="paragraph" w:customStyle="1" w:styleId="BodyTextKeep">
    <w:name w:val="Body Text Keep"/>
    <w:basedOn w:val="a0"/>
    <w:link w:val="BodyTextKeepChar"/>
    <w:qFormat/>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qFormat/>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qFormat/>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locked/>
    <w:rsid w:val="006D57DF"/>
    <w:rPr>
      <w:rFonts w:ascii="Arial" w:hAnsi="Arial"/>
      <w:b/>
      <w:spacing w:val="-4"/>
      <w:kern w:val="28"/>
      <w:sz w:val="28"/>
      <w:szCs w:val="28"/>
    </w:rPr>
  </w:style>
  <w:style w:type="paragraph" w:customStyle="1" w:styleId="HeadingBase0">
    <w:name w:val="Heading Base"/>
    <w:basedOn w:val="a0"/>
    <w:next w:val="a0"/>
    <w:link w:val="HeadingBase"/>
    <w:qFormat/>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qFormat/>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uiPriority w:val="99"/>
    <w:qForma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qFormat/>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nhideWhenUsed/>
    <w:rsid w:val="006D57DF"/>
    <w:rPr>
      <w:sz w:val="18"/>
    </w:rPr>
  </w:style>
  <w:style w:type="character" w:styleId="affffc">
    <w:name w:val="endnote reference"/>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qFormat/>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qFormat/>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qFormat/>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qFormat/>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qFormat/>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qFormat/>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qFormat/>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209">
      <w:bodyDiv w:val="1"/>
      <w:marLeft w:val="0"/>
      <w:marRight w:val="0"/>
      <w:marTop w:val="0"/>
      <w:marBottom w:val="0"/>
      <w:divBdr>
        <w:top w:val="none" w:sz="0" w:space="0" w:color="auto"/>
        <w:left w:val="none" w:sz="0" w:space="0" w:color="auto"/>
        <w:bottom w:val="none" w:sz="0" w:space="0" w:color="auto"/>
        <w:right w:val="none" w:sz="0" w:space="0" w:color="auto"/>
      </w:divBdr>
    </w:div>
    <w:div w:id="9335564">
      <w:bodyDiv w:val="1"/>
      <w:marLeft w:val="0"/>
      <w:marRight w:val="0"/>
      <w:marTop w:val="0"/>
      <w:marBottom w:val="0"/>
      <w:divBdr>
        <w:top w:val="none" w:sz="0" w:space="0" w:color="auto"/>
        <w:left w:val="none" w:sz="0" w:space="0" w:color="auto"/>
        <w:bottom w:val="none" w:sz="0" w:space="0" w:color="auto"/>
        <w:right w:val="none" w:sz="0" w:space="0" w:color="auto"/>
      </w:divBdr>
    </w:div>
    <w:div w:id="11106762">
      <w:bodyDiv w:val="1"/>
      <w:marLeft w:val="0"/>
      <w:marRight w:val="0"/>
      <w:marTop w:val="0"/>
      <w:marBottom w:val="0"/>
      <w:divBdr>
        <w:top w:val="none" w:sz="0" w:space="0" w:color="auto"/>
        <w:left w:val="none" w:sz="0" w:space="0" w:color="auto"/>
        <w:bottom w:val="none" w:sz="0" w:space="0" w:color="auto"/>
        <w:right w:val="none" w:sz="0" w:space="0" w:color="auto"/>
      </w:divBdr>
    </w:div>
    <w:div w:id="13655975">
      <w:bodyDiv w:val="1"/>
      <w:marLeft w:val="0"/>
      <w:marRight w:val="0"/>
      <w:marTop w:val="0"/>
      <w:marBottom w:val="0"/>
      <w:divBdr>
        <w:top w:val="none" w:sz="0" w:space="0" w:color="auto"/>
        <w:left w:val="none" w:sz="0" w:space="0" w:color="auto"/>
        <w:bottom w:val="none" w:sz="0" w:space="0" w:color="auto"/>
        <w:right w:val="none" w:sz="0" w:space="0" w:color="auto"/>
      </w:divBdr>
    </w:div>
    <w:div w:id="19745783">
      <w:bodyDiv w:val="1"/>
      <w:marLeft w:val="0"/>
      <w:marRight w:val="0"/>
      <w:marTop w:val="0"/>
      <w:marBottom w:val="0"/>
      <w:divBdr>
        <w:top w:val="none" w:sz="0" w:space="0" w:color="auto"/>
        <w:left w:val="none" w:sz="0" w:space="0" w:color="auto"/>
        <w:bottom w:val="none" w:sz="0" w:space="0" w:color="auto"/>
        <w:right w:val="none" w:sz="0" w:space="0" w:color="auto"/>
      </w:divBdr>
    </w:div>
    <w:div w:id="21825500">
      <w:bodyDiv w:val="1"/>
      <w:marLeft w:val="0"/>
      <w:marRight w:val="0"/>
      <w:marTop w:val="0"/>
      <w:marBottom w:val="0"/>
      <w:divBdr>
        <w:top w:val="none" w:sz="0" w:space="0" w:color="auto"/>
        <w:left w:val="none" w:sz="0" w:space="0" w:color="auto"/>
        <w:bottom w:val="none" w:sz="0" w:space="0" w:color="auto"/>
        <w:right w:val="none" w:sz="0" w:space="0" w:color="auto"/>
      </w:divBdr>
    </w:div>
    <w:div w:id="23756177">
      <w:bodyDiv w:val="1"/>
      <w:marLeft w:val="0"/>
      <w:marRight w:val="0"/>
      <w:marTop w:val="0"/>
      <w:marBottom w:val="0"/>
      <w:divBdr>
        <w:top w:val="none" w:sz="0" w:space="0" w:color="auto"/>
        <w:left w:val="none" w:sz="0" w:space="0" w:color="auto"/>
        <w:bottom w:val="none" w:sz="0" w:space="0" w:color="auto"/>
        <w:right w:val="none" w:sz="0" w:space="0" w:color="auto"/>
      </w:divBdr>
    </w:div>
    <w:div w:id="42218659">
      <w:bodyDiv w:val="1"/>
      <w:marLeft w:val="0"/>
      <w:marRight w:val="0"/>
      <w:marTop w:val="0"/>
      <w:marBottom w:val="0"/>
      <w:divBdr>
        <w:top w:val="none" w:sz="0" w:space="0" w:color="auto"/>
        <w:left w:val="none" w:sz="0" w:space="0" w:color="auto"/>
        <w:bottom w:val="none" w:sz="0" w:space="0" w:color="auto"/>
        <w:right w:val="none" w:sz="0" w:space="0" w:color="auto"/>
      </w:divBdr>
    </w:div>
    <w:div w:id="52824345">
      <w:bodyDiv w:val="1"/>
      <w:marLeft w:val="0"/>
      <w:marRight w:val="0"/>
      <w:marTop w:val="0"/>
      <w:marBottom w:val="0"/>
      <w:divBdr>
        <w:top w:val="none" w:sz="0" w:space="0" w:color="auto"/>
        <w:left w:val="none" w:sz="0" w:space="0" w:color="auto"/>
        <w:bottom w:val="none" w:sz="0" w:space="0" w:color="auto"/>
        <w:right w:val="none" w:sz="0" w:space="0" w:color="auto"/>
      </w:divBdr>
    </w:div>
    <w:div w:id="56634655">
      <w:bodyDiv w:val="1"/>
      <w:marLeft w:val="0"/>
      <w:marRight w:val="0"/>
      <w:marTop w:val="0"/>
      <w:marBottom w:val="0"/>
      <w:divBdr>
        <w:top w:val="none" w:sz="0" w:space="0" w:color="auto"/>
        <w:left w:val="none" w:sz="0" w:space="0" w:color="auto"/>
        <w:bottom w:val="none" w:sz="0" w:space="0" w:color="auto"/>
        <w:right w:val="none" w:sz="0" w:space="0" w:color="auto"/>
      </w:divBdr>
    </w:div>
    <w:div w:id="57827685">
      <w:bodyDiv w:val="1"/>
      <w:marLeft w:val="0"/>
      <w:marRight w:val="0"/>
      <w:marTop w:val="0"/>
      <w:marBottom w:val="0"/>
      <w:divBdr>
        <w:top w:val="none" w:sz="0" w:space="0" w:color="auto"/>
        <w:left w:val="none" w:sz="0" w:space="0" w:color="auto"/>
        <w:bottom w:val="none" w:sz="0" w:space="0" w:color="auto"/>
        <w:right w:val="none" w:sz="0" w:space="0" w:color="auto"/>
      </w:divBdr>
    </w:div>
    <w:div w:id="62411138">
      <w:bodyDiv w:val="1"/>
      <w:marLeft w:val="0"/>
      <w:marRight w:val="0"/>
      <w:marTop w:val="0"/>
      <w:marBottom w:val="0"/>
      <w:divBdr>
        <w:top w:val="none" w:sz="0" w:space="0" w:color="auto"/>
        <w:left w:val="none" w:sz="0" w:space="0" w:color="auto"/>
        <w:bottom w:val="none" w:sz="0" w:space="0" w:color="auto"/>
        <w:right w:val="none" w:sz="0" w:space="0" w:color="auto"/>
      </w:divBdr>
    </w:div>
    <w:div w:id="73088869">
      <w:bodyDiv w:val="1"/>
      <w:marLeft w:val="0"/>
      <w:marRight w:val="0"/>
      <w:marTop w:val="0"/>
      <w:marBottom w:val="0"/>
      <w:divBdr>
        <w:top w:val="none" w:sz="0" w:space="0" w:color="auto"/>
        <w:left w:val="none" w:sz="0" w:space="0" w:color="auto"/>
        <w:bottom w:val="none" w:sz="0" w:space="0" w:color="auto"/>
        <w:right w:val="none" w:sz="0" w:space="0" w:color="auto"/>
      </w:divBdr>
    </w:div>
    <w:div w:id="78605101">
      <w:bodyDiv w:val="1"/>
      <w:marLeft w:val="0"/>
      <w:marRight w:val="0"/>
      <w:marTop w:val="0"/>
      <w:marBottom w:val="0"/>
      <w:divBdr>
        <w:top w:val="none" w:sz="0" w:space="0" w:color="auto"/>
        <w:left w:val="none" w:sz="0" w:space="0" w:color="auto"/>
        <w:bottom w:val="none" w:sz="0" w:space="0" w:color="auto"/>
        <w:right w:val="none" w:sz="0" w:space="0" w:color="auto"/>
      </w:divBdr>
    </w:div>
    <w:div w:id="79260439">
      <w:bodyDiv w:val="1"/>
      <w:marLeft w:val="0"/>
      <w:marRight w:val="0"/>
      <w:marTop w:val="0"/>
      <w:marBottom w:val="0"/>
      <w:divBdr>
        <w:top w:val="none" w:sz="0" w:space="0" w:color="auto"/>
        <w:left w:val="none" w:sz="0" w:space="0" w:color="auto"/>
        <w:bottom w:val="none" w:sz="0" w:space="0" w:color="auto"/>
        <w:right w:val="none" w:sz="0" w:space="0" w:color="auto"/>
      </w:divBdr>
    </w:div>
    <w:div w:id="84958685">
      <w:bodyDiv w:val="1"/>
      <w:marLeft w:val="0"/>
      <w:marRight w:val="0"/>
      <w:marTop w:val="0"/>
      <w:marBottom w:val="0"/>
      <w:divBdr>
        <w:top w:val="none" w:sz="0" w:space="0" w:color="auto"/>
        <w:left w:val="none" w:sz="0" w:space="0" w:color="auto"/>
        <w:bottom w:val="none" w:sz="0" w:space="0" w:color="auto"/>
        <w:right w:val="none" w:sz="0" w:space="0" w:color="auto"/>
      </w:divBdr>
    </w:div>
    <w:div w:id="87506620">
      <w:bodyDiv w:val="1"/>
      <w:marLeft w:val="0"/>
      <w:marRight w:val="0"/>
      <w:marTop w:val="0"/>
      <w:marBottom w:val="0"/>
      <w:divBdr>
        <w:top w:val="none" w:sz="0" w:space="0" w:color="auto"/>
        <w:left w:val="none" w:sz="0" w:space="0" w:color="auto"/>
        <w:bottom w:val="none" w:sz="0" w:space="0" w:color="auto"/>
        <w:right w:val="none" w:sz="0" w:space="0" w:color="auto"/>
      </w:divBdr>
    </w:div>
    <w:div w:id="89546784">
      <w:bodyDiv w:val="1"/>
      <w:marLeft w:val="0"/>
      <w:marRight w:val="0"/>
      <w:marTop w:val="0"/>
      <w:marBottom w:val="0"/>
      <w:divBdr>
        <w:top w:val="none" w:sz="0" w:space="0" w:color="auto"/>
        <w:left w:val="none" w:sz="0" w:space="0" w:color="auto"/>
        <w:bottom w:val="none" w:sz="0" w:space="0" w:color="auto"/>
        <w:right w:val="none" w:sz="0" w:space="0" w:color="auto"/>
      </w:divBdr>
    </w:div>
    <w:div w:id="91709623">
      <w:bodyDiv w:val="1"/>
      <w:marLeft w:val="0"/>
      <w:marRight w:val="0"/>
      <w:marTop w:val="0"/>
      <w:marBottom w:val="0"/>
      <w:divBdr>
        <w:top w:val="none" w:sz="0" w:space="0" w:color="auto"/>
        <w:left w:val="none" w:sz="0" w:space="0" w:color="auto"/>
        <w:bottom w:val="none" w:sz="0" w:space="0" w:color="auto"/>
        <w:right w:val="none" w:sz="0" w:space="0" w:color="auto"/>
      </w:divBdr>
    </w:div>
    <w:div w:id="98571825">
      <w:bodyDiv w:val="1"/>
      <w:marLeft w:val="0"/>
      <w:marRight w:val="0"/>
      <w:marTop w:val="0"/>
      <w:marBottom w:val="0"/>
      <w:divBdr>
        <w:top w:val="none" w:sz="0" w:space="0" w:color="auto"/>
        <w:left w:val="none" w:sz="0" w:space="0" w:color="auto"/>
        <w:bottom w:val="none" w:sz="0" w:space="0" w:color="auto"/>
        <w:right w:val="none" w:sz="0" w:space="0" w:color="auto"/>
      </w:divBdr>
    </w:div>
    <w:div w:id="111637478">
      <w:bodyDiv w:val="1"/>
      <w:marLeft w:val="0"/>
      <w:marRight w:val="0"/>
      <w:marTop w:val="0"/>
      <w:marBottom w:val="0"/>
      <w:divBdr>
        <w:top w:val="none" w:sz="0" w:space="0" w:color="auto"/>
        <w:left w:val="none" w:sz="0" w:space="0" w:color="auto"/>
        <w:bottom w:val="none" w:sz="0" w:space="0" w:color="auto"/>
        <w:right w:val="none" w:sz="0" w:space="0" w:color="auto"/>
      </w:divBdr>
    </w:div>
    <w:div w:id="113134102">
      <w:bodyDiv w:val="1"/>
      <w:marLeft w:val="0"/>
      <w:marRight w:val="0"/>
      <w:marTop w:val="0"/>
      <w:marBottom w:val="0"/>
      <w:divBdr>
        <w:top w:val="none" w:sz="0" w:space="0" w:color="auto"/>
        <w:left w:val="none" w:sz="0" w:space="0" w:color="auto"/>
        <w:bottom w:val="none" w:sz="0" w:space="0" w:color="auto"/>
        <w:right w:val="none" w:sz="0" w:space="0" w:color="auto"/>
      </w:divBdr>
    </w:div>
    <w:div w:id="113867419">
      <w:bodyDiv w:val="1"/>
      <w:marLeft w:val="0"/>
      <w:marRight w:val="0"/>
      <w:marTop w:val="0"/>
      <w:marBottom w:val="0"/>
      <w:divBdr>
        <w:top w:val="none" w:sz="0" w:space="0" w:color="auto"/>
        <w:left w:val="none" w:sz="0" w:space="0" w:color="auto"/>
        <w:bottom w:val="none" w:sz="0" w:space="0" w:color="auto"/>
        <w:right w:val="none" w:sz="0" w:space="0" w:color="auto"/>
      </w:divBdr>
    </w:div>
    <w:div w:id="131292559">
      <w:bodyDiv w:val="1"/>
      <w:marLeft w:val="0"/>
      <w:marRight w:val="0"/>
      <w:marTop w:val="0"/>
      <w:marBottom w:val="0"/>
      <w:divBdr>
        <w:top w:val="none" w:sz="0" w:space="0" w:color="auto"/>
        <w:left w:val="none" w:sz="0" w:space="0" w:color="auto"/>
        <w:bottom w:val="none" w:sz="0" w:space="0" w:color="auto"/>
        <w:right w:val="none" w:sz="0" w:space="0" w:color="auto"/>
      </w:divBdr>
    </w:div>
    <w:div w:id="145633529">
      <w:bodyDiv w:val="1"/>
      <w:marLeft w:val="0"/>
      <w:marRight w:val="0"/>
      <w:marTop w:val="0"/>
      <w:marBottom w:val="0"/>
      <w:divBdr>
        <w:top w:val="none" w:sz="0" w:space="0" w:color="auto"/>
        <w:left w:val="none" w:sz="0" w:space="0" w:color="auto"/>
        <w:bottom w:val="none" w:sz="0" w:space="0" w:color="auto"/>
        <w:right w:val="none" w:sz="0" w:space="0" w:color="auto"/>
      </w:divBdr>
    </w:div>
    <w:div w:id="145636715">
      <w:bodyDiv w:val="1"/>
      <w:marLeft w:val="0"/>
      <w:marRight w:val="0"/>
      <w:marTop w:val="0"/>
      <w:marBottom w:val="0"/>
      <w:divBdr>
        <w:top w:val="none" w:sz="0" w:space="0" w:color="auto"/>
        <w:left w:val="none" w:sz="0" w:space="0" w:color="auto"/>
        <w:bottom w:val="none" w:sz="0" w:space="0" w:color="auto"/>
        <w:right w:val="none" w:sz="0" w:space="0" w:color="auto"/>
      </w:divBdr>
    </w:div>
    <w:div w:id="149255833">
      <w:bodyDiv w:val="1"/>
      <w:marLeft w:val="0"/>
      <w:marRight w:val="0"/>
      <w:marTop w:val="0"/>
      <w:marBottom w:val="0"/>
      <w:divBdr>
        <w:top w:val="none" w:sz="0" w:space="0" w:color="auto"/>
        <w:left w:val="none" w:sz="0" w:space="0" w:color="auto"/>
        <w:bottom w:val="none" w:sz="0" w:space="0" w:color="auto"/>
        <w:right w:val="none" w:sz="0" w:space="0" w:color="auto"/>
      </w:divBdr>
    </w:div>
    <w:div w:id="162009185">
      <w:bodyDiv w:val="1"/>
      <w:marLeft w:val="0"/>
      <w:marRight w:val="0"/>
      <w:marTop w:val="0"/>
      <w:marBottom w:val="0"/>
      <w:divBdr>
        <w:top w:val="none" w:sz="0" w:space="0" w:color="auto"/>
        <w:left w:val="none" w:sz="0" w:space="0" w:color="auto"/>
        <w:bottom w:val="none" w:sz="0" w:space="0" w:color="auto"/>
        <w:right w:val="none" w:sz="0" w:space="0" w:color="auto"/>
      </w:divBdr>
    </w:div>
    <w:div w:id="166868702">
      <w:bodyDiv w:val="1"/>
      <w:marLeft w:val="0"/>
      <w:marRight w:val="0"/>
      <w:marTop w:val="0"/>
      <w:marBottom w:val="0"/>
      <w:divBdr>
        <w:top w:val="none" w:sz="0" w:space="0" w:color="auto"/>
        <w:left w:val="none" w:sz="0" w:space="0" w:color="auto"/>
        <w:bottom w:val="none" w:sz="0" w:space="0" w:color="auto"/>
        <w:right w:val="none" w:sz="0" w:space="0" w:color="auto"/>
      </w:divBdr>
    </w:div>
    <w:div w:id="168250745">
      <w:bodyDiv w:val="1"/>
      <w:marLeft w:val="0"/>
      <w:marRight w:val="0"/>
      <w:marTop w:val="0"/>
      <w:marBottom w:val="0"/>
      <w:divBdr>
        <w:top w:val="none" w:sz="0" w:space="0" w:color="auto"/>
        <w:left w:val="none" w:sz="0" w:space="0" w:color="auto"/>
        <w:bottom w:val="none" w:sz="0" w:space="0" w:color="auto"/>
        <w:right w:val="none" w:sz="0" w:space="0" w:color="auto"/>
      </w:divBdr>
    </w:div>
    <w:div w:id="170532206">
      <w:bodyDiv w:val="1"/>
      <w:marLeft w:val="0"/>
      <w:marRight w:val="0"/>
      <w:marTop w:val="0"/>
      <w:marBottom w:val="0"/>
      <w:divBdr>
        <w:top w:val="none" w:sz="0" w:space="0" w:color="auto"/>
        <w:left w:val="none" w:sz="0" w:space="0" w:color="auto"/>
        <w:bottom w:val="none" w:sz="0" w:space="0" w:color="auto"/>
        <w:right w:val="none" w:sz="0" w:space="0" w:color="auto"/>
      </w:divBdr>
    </w:div>
    <w:div w:id="172233300">
      <w:bodyDiv w:val="1"/>
      <w:marLeft w:val="0"/>
      <w:marRight w:val="0"/>
      <w:marTop w:val="0"/>
      <w:marBottom w:val="0"/>
      <w:divBdr>
        <w:top w:val="none" w:sz="0" w:space="0" w:color="auto"/>
        <w:left w:val="none" w:sz="0" w:space="0" w:color="auto"/>
        <w:bottom w:val="none" w:sz="0" w:space="0" w:color="auto"/>
        <w:right w:val="none" w:sz="0" w:space="0" w:color="auto"/>
      </w:divBdr>
    </w:div>
    <w:div w:id="213811030">
      <w:bodyDiv w:val="1"/>
      <w:marLeft w:val="0"/>
      <w:marRight w:val="0"/>
      <w:marTop w:val="0"/>
      <w:marBottom w:val="0"/>
      <w:divBdr>
        <w:top w:val="none" w:sz="0" w:space="0" w:color="auto"/>
        <w:left w:val="none" w:sz="0" w:space="0" w:color="auto"/>
        <w:bottom w:val="none" w:sz="0" w:space="0" w:color="auto"/>
        <w:right w:val="none" w:sz="0" w:space="0" w:color="auto"/>
      </w:divBdr>
    </w:div>
    <w:div w:id="217907758">
      <w:bodyDiv w:val="1"/>
      <w:marLeft w:val="0"/>
      <w:marRight w:val="0"/>
      <w:marTop w:val="0"/>
      <w:marBottom w:val="0"/>
      <w:divBdr>
        <w:top w:val="none" w:sz="0" w:space="0" w:color="auto"/>
        <w:left w:val="none" w:sz="0" w:space="0" w:color="auto"/>
        <w:bottom w:val="none" w:sz="0" w:space="0" w:color="auto"/>
        <w:right w:val="none" w:sz="0" w:space="0" w:color="auto"/>
      </w:divBdr>
    </w:div>
    <w:div w:id="221143795">
      <w:bodyDiv w:val="1"/>
      <w:marLeft w:val="0"/>
      <w:marRight w:val="0"/>
      <w:marTop w:val="0"/>
      <w:marBottom w:val="0"/>
      <w:divBdr>
        <w:top w:val="none" w:sz="0" w:space="0" w:color="auto"/>
        <w:left w:val="none" w:sz="0" w:space="0" w:color="auto"/>
        <w:bottom w:val="none" w:sz="0" w:space="0" w:color="auto"/>
        <w:right w:val="none" w:sz="0" w:space="0" w:color="auto"/>
      </w:divBdr>
    </w:div>
    <w:div w:id="224875445">
      <w:bodyDiv w:val="1"/>
      <w:marLeft w:val="0"/>
      <w:marRight w:val="0"/>
      <w:marTop w:val="0"/>
      <w:marBottom w:val="0"/>
      <w:divBdr>
        <w:top w:val="none" w:sz="0" w:space="0" w:color="auto"/>
        <w:left w:val="none" w:sz="0" w:space="0" w:color="auto"/>
        <w:bottom w:val="none" w:sz="0" w:space="0" w:color="auto"/>
        <w:right w:val="none" w:sz="0" w:space="0" w:color="auto"/>
      </w:divBdr>
    </w:div>
    <w:div w:id="235016884">
      <w:bodyDiv w:val="1"/>
      <w:marLeft w:val="0"/>
      <w:marRight w:val="0"/>
      <w:marTop w:val="0"/>
      <w:marBottom w:val="0"/>
      <w:divBdr>
        <w:top w:val="none" w:sz="0" w:space="0" w:color="auto"/>
        <w:left w:val="none" w:sz="0" w:space="0" w:color="auto"/>
        <w:bottom w:val="none" w:sz="0" w:space="0" w:color="auto"/>
        <w:right w:val="none" w:sz="0" w:space="0" w:color="auto"/>
      </w:divBdr>
    </w:div>
    <w:div w:id="243414440">
      <w:bodyDiv w:val="1"/>
      <w:marLeft w:val="0"/>
      <w:marRight w:val="0"/>
      <w:marTop w:val="0"/>
      <w:marBottom w:val="0"/>
      <w:divBdr>
        <w:top w:val="none" w:sz="0" w:space="0" w:color="auto"/>
        <w:left w:val="none" w:sz="0" w:space="0" w:color="auto"/>
        <w:bottom w:val="none" w:sz="0" w:space="0" w:color="auto"/>
        <w:right w:val="none" w:sz="0" w:space="0" w:color="auto"/>
      </w:divBdr>
    </w:div>
    <w:div w:id="251741118">
      <w:bodyDiv w:val="1"/>
      <w:marLeft w:val="0"/>
      <w:marRight w:val="0"/>
      <w:marTop w:val="0"/>
      <w:marBottom w:val="0"/>
      <w:divBdr>
        <w:top w:val="none" w:sz="0" w:space="0" w:color="auto"/>
        <w:left w:val="none" w:sz="0" w:space="0" w:color="auto"/>
        <w:bottom w:val="none" w:sz="0" w:space="0" w:color="auto"/>
        <w:right w:val="none" w:sz="0" w:space="0" w:color="auto"/>
      </w:divBdr>
    </w:div>
    <w:div w:id="259917566">
      <w:bodyDiv w:val="1"/>
      <w:marLeft w:val="0"/>
      <w:marRight w:val="0"/>
      <w:marTop w:val="0"/>
      <w:marBottom w:val="0"/>
      <w:divBdr>
        <w:top w:val="none" w:sz="0" w:space="0" w:color="auto"/>
        <w:left w:val="none" w:sz="0" w:space="0" w:color="auto"/>
        <w:bottom w:val="none" w:sz="0" w:space="0" w:color="auto"/>
        <w:right w:val="none" w:sz="0" w:space="0" w:color="auto"/>
      </w:divBdr>
    </w:div>
    <w:div w:id="260648414">
      <w:bodyDiv w:val="1"/>
      <w:marLeft w:val="0"/>
      <w:marRight w:val="0"/>
      <w:marTop w:val="0"/>
      <w:marBottom w:val="0"/>
      <w:divBdr>
        <w:top w:val="none" w:sz="0" w:space="0" w:color="auto"/>
        <w:left w:val="none" w:sz="0" w:space="0" w:color="auto"/>
        <w:bottom w:val="none" w:sz="0" w:space="0" w:color="auto"/>
        <w:right w:val="none" w:sz="0" w:space="0" w:color="auto"/>
      </w:divBdr>
    </w:div>
    <w:div w:id="293369147">
      <w:bodyDiv w:val="1"/>
      <w:marLeft w:val="0"/>
      <w:marRight w:val="0"/>
      <w:marTop w:val="0"/>
      <w:marBottom w:val="0"/>
      <w:divBdr>
        <w:top w:val="none" w:sz="0" w:space="0" w:color="auto"/>
        <w:left w:val="none" w:sz="0" w:space="0" w:color="auto"/>
        <w:bottom w:val="none" w:sz="0" w:space="0" w:color="auto"/>
        <w:right w:val="none" w:sz="0" w:space="0" w:color="auto"/>
      </w:divBdr>
    </w:div>
    <w:div w:id="295523572">
      <w:bodyDiv w:val="1"/>
      <w:marLeft w:val="0"/>
      <w:marRight w:val="0"/>
      <w:marTop w:val="0"/>
      <w:marBottom w:val="0"/>
      <w:divBdr>
        <w:top w:val="none" w:sz="0" w:space="0" w:color="auto"/>
        <w:left w:val="none" w:sz="0" w:space="0" w:color="auto"/>
        <w:bottom w:val="none" w:sz="0" w:space="0" w:color="auto"/>
        <w:right w:val="none" w:sz="0" w:space="0" w:color="auto"/>
      </w:divBdr>
    </w:div>
    <w:div w:id="298610480">
      <w:bodyDiv w:val="1"/>
      <w:marLeft w:val="0"/>
      <w:marRight w:val="0"/>
      <w:marTop w:val="0"/>
      <w:marBottom w:val="0"/>
      <w:divBdr>
        <w:top w:val="none" w:sz="0" w:space="0" w:color="auto"/>
        <w:left w:val="none" w:sz="0" w:space="0" w:color="auto"/>
        <w:bottom w:val="none" w:sz="0" w:space="0" w:color="auto"/>
        <w:right w:val="none" w:sz="0" w:space="0" w:color="auto"/>
      </w:divBdr>
    </w:div>
    <w:div w:id="300618299">
      <w:bodyDiv w:val="1"/>
      <w:marLeft w:val="0"/>
      <w:marRight w:val="0"/>
      <w:marTop w:val="0"/>
      <w:marBottom w:val="0"/>
      <w:divBdr>
        <w:top w:val="none" w:sz="0" w:space="0" w:color="auto"/>
        <w:left w:val="none" w:sz="0" w:space="0" w:color="auto"/>
        <w:bottom w:val="none" w:sz="0" w:space="0" w:color="auto"/>
        <w:right w:val="none" w:sz="0" w:space="0" w:color="auto"/>
      </w:divBdr>
    </w:div>
    <w:div w:id="301080374">
      <w:bodyDiv w:val="1"/>
      <w:marLeft w:val="0"/>
      <w:marRight w:val="0"/>
      <w:marTop w:val="0"/>
      <w:marBottom w:val="0"/>
      <w:divBdr>
        <w:top w:val="none" w:sz="0" w:space="0" w:color="auto"/>
        <w:left w:val="none" w:sz="0" w:space="0" w:color="auto"/>
        <w:bottom w:val="none" w:sz="0" w:space="0" w:color="auto"/>
        <w:right w:val="none" w:sz="0" w:space="0" w:color="auto"/>
      </w:divBdr>
    </w:div>
    <w:div w:id="314646712">
      <w:bodyDiv w:val="1"/>
      <w:marLeft w:val="0"/>
      <w:marRight w:val="0"/>
      <w:marTop w:val="0"/>
      <w:marBottom w:val="0"/>
      <w:divBdr>
        <w:top w:val="none" w:sz="0" w:space="0" w:color="auto"/>
        <w:left w:val="none" w:sz="0" w:space="0" w:color="auto"/>
        <w:bottom w:val="none" w:sz="0" w:space="0" w:color="auto"/>
        <w:right w:val="none" w:sz="0" w:space="0" w:color="auto"/>
      </w:divBdr>
    </w:div>
    <w:div w:id="315694802">
      <w:bodyDiv w:val="1"/>
      <w:marLeft w:val="0"/>
      <w:marRight w:val="0"/>
      <w:marTop w:val="0"/>
      <w:marBottom w:val="0"/>
      <w:divBdr>
        <w:top w:val="none" w:sz="0" w:space="0" w:color="auto"/>
        <w:left w:val="none" w:sz="0" w:space="0" w:color="auto"/>
        <w:bottom w:val="none" w:sz="0" w:space="0" w:color="auto"/>
        <w:right w:val="none" w:sz="0" w:space="0" w:color="auto"/>
      </w:divBdr>
    </w:div>
    <w:div w:id="321738691">
      <w:bodyDiv w:val="1"/>
      <w:marLeft w:val="0"/>
      <w:marRight w:val="0"/>
      <w:marTop w:val="0"/>
      <w:marBottom w:val="0"/>
      <w:divBdr>
        <w:top w:val="none" w:sz="0" w:space="0" w:color="auto"/>
        <w:left w:val="none" w:sz="0" w:space="0" w:color="auto"/>
        <w:bottom w:val="none" w:sz="0" w:space="0" w:color="auto"/>
        <w:right w:val="none" w:sz="0" w:space="0" w:color="auto"/>
      </w:divBdr>
    </w:div>
    <w:div w:id="326135214">
      <w:bodyDiv w:val="1"/>
      <w:marLeft w:val="0"/>
      <w:marRight w:val="0"/>
      <w:marTop w:val="0"/>
      <w:marBottom w:val="0"/>
      <w:divBdr>
        <w:top w:val="none" w:sz="0" w:space="0" w:color="auto"/>
        <w:left w:val="none" w:sz="0" w:space="0" w:color="auto"/>
        <w:bottom w:val="none" w:sz="0" w:space="0" w:color="auto"/>
        <w:right w:val="none" w:sz="0" w:space="0" w:color="auto"/>
      </w:divBdr>
    </w:div>
    <w:div w:id="334263640">
      <w:bodyDiv w:val="1"/>
      <w:marLeft w:val="0"/>
      <w:marRight w:val="0"/>
      <w:marTop w:val="0"/>
      <w:marBottom w:val="0"/>
      <w:divBdr>
        <w:top w:val="none" w:sz="0" w:space="0" w:color="auto"/>
        <w:left w:val="none" w:sz="0" w:space="0" w:color="auto"/>
        <w:bottom w:val="none" w:sz="0" w:space="0" w:color="auto"/>
        <w:right w:val="none" w:sz="0" w:space="0" w:color="auto"/>
      </w:divBdr>
    </w:div>
    <w:div w:id="335887999">
      <w:bodyDiv w:val="1"/>
      <w:marLeft w:val="0"/>
      <w:marRight w:val="0"/>
      <w:marTop w:val="0"/>
      <w:marBottom w:val="0"/>
      <w:divBdr>
        <w:top w:val="none" w:sz="0" w:space="0" w:color="auto"/>
        <w:left w:val="none" w:sz="0" w:space="0" w:color="auto"/>
        <w:bottom w:val="none" w:sz="0" w:space="0" w:color="auto"/>
        <w:right w:val="none" w:sz="0" w:space="0" w:color="auto"/>
      </w:divBdr>
    </w:div>
    <w:div w:id="338000743">
      <w:bodyDiv w:val="1"/>
      <w:marLeft w:val="0"/>
      <w:marRight w:val="0"/>
      <w:marTop w:val="0"/>
      <w:marBottom w:val="0"/>
      <w:divBdr>
        <w:top w:val="none" w:sz="0" w:space="0" w:color="auto"/>
        <w:left w:val="none" w:sz="0" w:space="0" w:color="auto"/>
        <w:bottom w:val="none" w:sz="0" w:space="0" w:color="auto"/>
        <w:right w:val="none" w:sz="0" w:space="0" w:color="auto"/>
      </w:divBdr>
    </w:div>
    <w:div w:id="343047445">
      <w:bodyDiv w:val="1"/>
      <w:marLeft w:val="0"/>
      <w:marRight w:val="0"/>
      <w:marTop w:val="0"/>
      <w:marBottom w:val="0"/>
      <w:divBdr>
        <w:top w:val="none" w:sz="0" w:space="0" w:color="auto"/>
        <w:left w:val="none" w:sz="0" w:space="0" w:color="auto"/>
        <w:bottom w:val="none" w:sz="0" w:space="0" w:color="auto"/>
        <w:right w:val="none" w:sz="0" w:space="0" w:color="auto"/>
      </w:divBdr>
    </w:div>
    <w:div w:id="354162746">
      <w:bodyDiv w:val="1"/>
      <w:marLeft w:val="0"/>
      <w:marRight w:val="0"/>
      <w:marTop w:val="0"/>
      <w:marBottom w:val="0"/>
      <w:divBdr>
        <w:top w:val="none" w:sz="0" w:space="0" w:color="auto"/>
        <w:left w:val="none" w:sz="0" w:space="0" w:color="auto"/>
        <w:bottom w:val="none" w:sz="0" w:space="0" w:color="auto"/>
        <w:right w:val="none" w:sz="0" w:space="0" w:color="auto"/>
      </w:divBdr>
    </w:div>
    <w:div w:id="356346459">
      <w:bodyDiv w:val="1"/>
      <w:marLeft w:val="0"/>
      <w:marRight w:val="0"/>
      <w:marTop w:val="0"/>
      <w:marBottom w:val="0"/>
      <w:divBdr>
        <w:top w:val="none" w:sz="0" w:space="0" w:color="auto"/>
        <w:left w:val="none" w:sz="0" w:space="0" w:color="auto"/>
        <w:bottom w:val="none" w:sz="0" w:space="0" w:color="auto"/>
        <w:right w:val="none" w:sz="0" w:space="0" w:color="auto"/>
      </w:divBdr>
    </w:div>
    <w:div w:id="366492982">
      <w:bodyDiv w:val="1"/>
      <w:marLeft w:val="0"/>
      <w:marRight w:val="0"/>
      <w:marTop w:val="0"/>
      <w:marBottom w:val="0"/>
      <w:divBdr>
        <w:top w:val="none" w:sz="0" w:space="0" w:color="auto"/>
        <w:left w:val="none" w:sz="0" w:space="0" w:color="auto"/>
        <w:bottom w:val="none" w:sz="0" w:space="0" w:color="auto"/>
        <w:right w:val="none" w:sz="0" w:space="0" w:color="auto"/>
      </w:divBdr>
    </w:div>
    <w:div w:id="370955738">
      <w:bodyDiv w:val="1"/>
      <w:marLeft w:val="0"/>
      <w:marRight w:val="0"/>
      <w:marTop w:val="0"/>
      <w:marBottom w:val="0"/>
      <w:divBdr>
        <w:top w:val="none" w:sz="0" w:space="0" w:color="auto"/>
        <w:left w:val="none" w:sz="0" w:space="0" w:color="auto"/>
        <w:bottom w:val="none" w:sz="0" w:space="0" w:color="auto"/>
        <w:right w:val="none" w:sz="0" w:space="0" w:color="auto"/>
      </w:divBdr>
    </w:div>
    <w:div w:id="383986820">
      <w:bodyDiv w:val="1"/>
      <w:marLeft w:val="0"/>
      <w:marRight w:val="0"/>
      <w:marTop w:val="0"/>
      <w:marBottom w:val="0"/>
      <w:divBdr>
        <w:top w:val="none" w:sz="0" w:space="0" w:color="auto"/>
        <w:left w:val="none" w:sz="0" w:space="0" w:color="auto"/>
        <w:bottom w:val="none" w:sz="0" w:space="0" w:color="auto"/>
        <w:right w:val="none" w:sz="0" w:space="0" w:color="auto"/>
      </w:divBdr>
    </w:div>
    <w:div w:id="392434426">
      <w:bodyDiv w:val="1"/>
      <w:marLeft w:val="0"/>
      <w:marRight w:val="0"/>
      <w:marTop w:val="0"/>
      <w:marBottom w:val="0"/>
      <w:divBdr>
        <w:top w:val="none" w:sz="0" w:space="0" w:color="auto"/>
        <w:left w:val="none" w:sz="0" w:space="0" w:color="auto"/>
        <w:bottom w:val="none" w:sz="0" w:space="0" w:color="auto"/>
        <w:right w:val="none" w:sz="0" w:space="0" w:color="auto"/>
      </w:divBdr>
    </w:div>
    <w:div w:id="394818379">
      <w:bodyDiv w:val="1"/>
      <w:marLeft w:val="0"/>
      <w:marRight w:val="0"/>
      <w:marTop w:val="0"/>
      <w:marBottom w:val="0"/>
      <w:divBdr>
        <w:top w:val="none" w:sz="0" w:space="0" w:color="auto"/>
        <w:left w:val="none" w:sz="0" w:space="0" w:color="auto"/>
        <w:bottom w:val="none" w:sz="0" w:space="0" w:color="auto"/>
        <w:right w:val="none" w:sz="0" w:space="0" w:color="auto"/>
      </w:divBdr>
    </w:div>
    <w:div w:id="398329997">
      <w:bodyDiv w:val="1"/>
      <w:marLeft w:val="0"/>
      <w:marRight w:val="0"/>
      <w:marTop w:val="0"/>
      <w:marBottom w:val="0"/>
      <w:divBdr>
        <w:top w:val="none" w:sz="0" w:space="0" w:color="auto"/>
        <w:left w:val="none" w:sz="0" w:space="0" w:color="auto"/>
        <w:bottom w:val="none" w:sz="0" w:space="0" w:color="auto"/>
        <w:right w:val="none" w:sz="0" w:space="0" w:color="auto"/>
      </w:divBdr>
    </w:div>
    <w:div w:id="401681985">
      <w:bodyDiv w:val="1"/>
      <w:marLeft w:val="0"/>
      <w:marRight w:val="0"/>
      <w:marTop w:val="0"/>
      <w:marBottom w:val="0"/>
      <w:divBdr>
        <w:top w:val="none" w:sz="0" w:space="0" w:color="auto"/>
        <w:left w:val="none" w:sz="0" w:space="0" w:color="auto"/>
        <w:bottom w:val="none" w:sz="0" w:space="0" w:color="auto"/>
        <w:right w:val="none" w:sz="0" w:space="0" w:color="auto"/>
      </w:divBdr>
    </w:div>
    <w:div w:id="434598378">
      <w:bodyDiv w:val="1"/>
      <w:marLeft w:val="0"/>
      <w:marRight w:val="0"/>
      <w:marTop w:val="0"/>
      <w:marBottom w:val="0"/>
      <w:divBdr>
        <w:top w:val="none" w:sz="0" w:space="0" w:color="auto"/>
        <w:left w:val="none" w:sz="0" w:space="0" w:color="auto"/>
        <w:bottom w:val="none" w:sz="0" w:space="0" w:color="auto"/>
        <w:right w:val="none" w:sz="0" w:space="0" w:color="auto"/>
      </w:divBdr>
    </w:div>
    <w:div w:id="442238026">
      <w:bodyDiv w:val="1"/>
      <w:marLeft w:val="0"/>
      <w:marRight w:val="0"/>
      <w:marTop w:val="0"/>
      <w:marBottom w:val="0"/>
      <w:divBdr>
        <w:top w:val="none" w:sz="0" w:space="0" w:color="auto"/>
        <w:left w:val="none" w:sz="0" w:space="0" w:color="auto"/>
        <w:bottom w:val="none" w:sz="0" w:space="0" w:color="auto"/>
        <w:right w:val="none" w:sz="0" w:space="0" w:color="auto"/>
      </w:divBdr>
    </w:div>
    <w:div w:id="442462988">
      <w:bodyDiv w:val="1"/>
      <w:marLeft w:val="0"/>
      <w:marRight w:val="0"/>
      <w:marTop w:val="0"/>
      <w:marBottom w:val="0"/>
      <w:divBdr>
        <w:top w:val="none" w:sz="0" w:space="0" w:color="auto"/>
        <w:left w:val="none" w:sz="0" w:space="0" w:color="auto"/>
        <w:bottom w:val="none" w:sz="0" w:space="0" w:color="auto"/>
        <w:right w:val="none" w:sz="0" w:space="0" w:color="auto"/>
      </w:divBdr>
    </w:div>
    <w:div w:id="460423157">
      <w:bodyDiv w:val="1"/>
      <w:marLeft w:val="0"/>
      <w:marRight w:val="0"/>
      <w:marTop w:val="0"/>
      <w:marBottom w:val="0"/>
      <w:divBdr>
        <w:top w:val="none" w:sz="0" w:space="0" w:color="auto"/>
        <w:left w:val="none" w:sz="0" w:space="0" w:color="auto"/>
        <w:bottom w:val="none" w:sz="0" w:space="0" w:color="auto"/>
        <w:right w:val="none" w:sz="0" w:space="0" w:color="auto"/>
      </w:divBdr>
    </w:div>
    <w:div w:id="467357559">
      <w:bodyDiv w:val="1"/>
      <w:marLeft w:val="0"/>
      <w:marRight w:val="0"/>
      <w:marTop w:val="0"/>
      <w:marBottom w:val="0"/>
      <w:divBdr>
        <w:top w:val="none" w:sz="0" w:space="0" w:color="auto"/>
        <w:left w:val="none" w:sz="0" w:space="0" w:color="auto"/>
        <w:bottom w:val="none" w:sz="0" w:space="0" w:color="auto"/>
        <w:right w:val="none" w:sz="0" w:space="0" w:color="auto"/>
      </w:divBdr>
    </w:div>
    <w:div w:id="475951919">
      <w:bodyDiv w:val="1"/>
      <w:marLeft w:val="0"/>
      <w:marRight w:val="0"/>
      <w:marTop w:val="0"/>
      <w:marBottom w:val="0"/>
      <w:divBdr>
        <w:top w:val="none" w:sz="0" w:space="0" w:color="auto"/>
        <w:left w:val="none" w:sz="0" w:space="0" w:color="auto"/>
        <w:bottom w:val="none" w:sz="0" w:space="0" w:color="auto"/>
        <w:right w:val="none" w:sz="0" w:space="0" w:color="auto"/>
      </w:divBdr>
    </w:div>
    <w:div w:id="480389457">
      <w:bodyDiv w:val="1"/>
      <w:marLeft w:val="0"/>
      <w:marRight w:val="0"/>
      <w:marTop w:val="0"/>
      <w:marBottom w:val="0"/>
      <w:divBdr>
        <w:top w:val="none" w:sz="0" w:space="0" w:color="auto"/>
        <w:left w:val="none" w:sz="0" w:space="0" w:color="auto"/>
        <w:bottom w:val="none" w:sz="0" w:space="0" w:color="auto"/>
        <w:right w:val="none" w:sz="0" w:space="0" w:color="auto"/>
      </w:divBdr>
    </w:div>
    <w:div w:id="483742286">
      <w:bodyDiv w:val="1"/>
      <w:marLeft w:val="0"/>
      <w:marRight w:val="0"/>
      <w:marTop w:val="0"/>
      <w:marBottom w:val="0"/>
      <w:divBdr>
        <w:top w:val="none" w:sz="0" w:space="0" w:color="auto"/>
        <w:left w:val="none" w:sz="0" w:space="0" w:color="auto"/>
        <w:bottom w:val="none" w:sz="0" w:space="0" w:color="auto"/>
        <w:right w:val="none" w:sz="0" w:space="0" w:color="auto"/>
      </w:divBdr>
    </w:div>
    <w:div w:id="486165732">
      <w:bodyDiv w:val="1"/>
      <w:marLeft w:val="0"/>
      <w:marRight w:val="0"/>
      <w:marTop w:val="0"/>
      <w:marBottom w:val="0"/>
      <w:divBdr>
        <w:top w:val="none" w:sz="0" w:space="0" w:color="auto"/>
        <w:left w:val="none" w:sz="0" w:space="0" w:color="auto"/>
        <w:bottom w:val="none" w:sz="0" w:space="0" w:color="auto"/>
        <w:right w:val="none" w:sz="0" w:space="0" w:color="auto"/>
      </w:divBdr>
    </w:div>
    <w:div w:id="491524777">
      <w:bodyDiv w:val="1"/>
      <w:marLeft w:val="0"/>
      <w:marRight w:val="0"/>
      <w:marTop w:val="0"/>
      <w:marBottom w:val="0"/>
      <w:divBdr>
        <w:top w:val="none" w:sz="0" w:space="0" w:color="auto"/>
        <w:left w:val="none" w:sz="0" w:space="0" w:color="auto"/>
        <w:bottom w:val="none" w:sz="0" w:space="0" w:color="auto"/>
        <w:right w:val="none" w:sz="0" w:space="0" w:color="auto"/>
      </w:divBdr>
    </w:div>
    <w:div w:id="498349206">
      <w:bodyDiv w:val="1"/>
      <w:marLeft w:val="0"/>
      <w:marRight w:val="0"/>
      <w:marTop w:val="0"/>
      <w:marBottom w:val="0"/>
      <w:divBdr>
        <w:top w:val="none" w:sz="0" w:space="0" w:color="auto"/>
        <w:left w:val="none" w:sz="0" w:space="0" w:color="auto"/>
        <w:bottom w:val="none" w:sz="0" w:space="0" w:color="auto"/>
        <w:right w:val="none" w:sz="0" w:space="0" w:color="auto"/>
      </w:divBdr>
    </w:div>
    <w:div w:id="500899559">
      <w:bodyDiv w:val="1"/>
      <w:marLeft w:val="0"/>
      <w:marRight w:val="0"/>
      <w:marTop w:val="0"/>
      <w:marBottom w:val="0"/>
      <w:divBdr>
        <w:top w:val="none" w:sz="0" w:space="0" w:color="auto"/>
        <w:left w:val="none" w:sz="0" w:space="0" w:color="auto"/>
        <w:bottom w:val="none" w:sz="0" w:space="0" w:color="auto"/>
        <w:right w:val="none" w:sz="0" w:space="0" w:color="auto"/>
      </w:divBdr>
    </w:div>
    <w:div w:id="506487186">
      <w:bodyDiv w:val="1"/>
      <w:marLeft w:val="0"/>
      <w:marRight w:val="0"/>
      <w:marTop w:val="0"/>
      <w:marBottom w:val="0"/>
      <w:divBdr>
        <w:top w:val="none" w:sz="0" w:space="0" w:color="auto"/>
        <w:left w:val="none" w:sz="0" w:space="0" w:color="auto"/>
        <w:bottom w:val="none" w:sz="0" w:space="0" w:color="auto"/>
        <w:right w:val="none" w:sz="0" w:space="0" w:color="auto"/>
      </w:divBdr>
    </w:div>
    <w:div w:id="508254852">
      <w:bodyDiv w:val="1"/>
      <w:marLeft w:val="0"/>
      <w:marRight w:val="0"/>
      <w:marTop w:val="0"/>
      <w:marBottom w:val="0"/>
      <w:divBdr>
        <w:top w:val="none" w:sz="0" w:space="0" w:color="auto"/>
        <w:left w:val="none" w:sz="0" w:space="0" w:color="auto"/>
        <w:bottom w:val="none" w:sz="0" w:space="0" w:color="auto"/>
        <w:right w:val="none" w:sz="0" w:space="0" w:color="auto"/>
      </w:divBdr>
    </w:div>
    <w:div w:id="536818472">
      <w:bodyDiv w:val="1"/>
      <w:marLeft w:val="0"/>
      <w:marRight w:val="0"/>
      <w:marTop w:val="0"/>
      <w:marBottom w:val="0"/>
      <w:divBdr>
        <w:top w:val="none" w:sz="0" w:space="0" w:color="auto"/>
        <w:left w:val="none" w:sz="0" w:space="0" w:color="auto"/>
        <w:bottom w:val="none" w:sz="0" w:space="0" w:color="auto"/>
        <w:right w:val="none" w:sz="0" w:space="0" w:color="auto"/>
      </w:divBdr>
    </w:div>
    <w:div w:id="554704533">
      <w:bodyDiv w:val="1"/>
      <w:marLeft w:val="0"/>
      <w:marRight w:val="0"/>
      <w:marTop w:val="0"/>
      <w:marBottom w:val="0"/>
      <w:divBdr>
        <w:top w:val="none" w:sz="0" w:space="0" w:color="auto"/>
        <w:left w:val="none" w:sz="0" w:space="0" w:color="auto"/>
        <w:bottom w:val="none" w:sz="0" w:space="0" w:color="auto"/>
        <w:right w:val="none" w:sz="0" w:space="0" w:color="auto"/>
      </w:divBdr>
    </w:div>
    <w:div w:id="568687968">
      <w:bodyDiv w:val="1"/>
      <w:marLeft w:val="0"/>
      <w:marRight w:val="0"/>
      <w:marTop w:val="0"/>
      <w:marBottom w:val="0"/>
      <w:divBdr>
        <w:top w:val="none" w:sz="0" w:space="0" w:color="auto"/>
        <w:left w:val="none" w:sz="0" w:space="0" w:color="auto"/>
        <w:bottom w:val="none" w:sz="0" w:space="0" w:color="auto"/>
        <w:right w:val="none" w:sz="0" w:space="0" w:color="auto"/>
      </w:divBdr>
    </w:div>
    <w:div w:id="573591063">
      <w:bodyDiv w:val="1"/>
      <w:marLeft w:val="0"/>
      <w:marRight w:val="0"/>
      <w:marTop w:val="0"/>
      <w:marBottom w:val="0"/>
      <w:divBdr>
        <w:top w:val="none" w:sz="0" w:space="0" w:color="auto"/>
        <w:left w:val="none" w:sz="0" w:space="0" w:color="auto"/>
        <w:bottom w:val="none" w:sz="0" w:space="0" w:color="auto"/>
        <w:right w:val="none" w:sz="0" w:space="0" w:color="auto"/>
      </w:divBdr>
    </w:div>
    <w:div w:id="584655573">
      <w:bodyDiv w:val="1"/>
      <w:marLeft w:val="0"/>
      <w:marRight w:val="0"/>
      <w:marTop w:val="0"/>
      <w:marBottom w:val="0"/>
      <w:divBdr>
        <w:top w:val="none" w:sz="0" w:space="0" w:color="auto"/>
        <w:left w:val="none" w:sz="0" w:space="0" w:color="auto"/>
        <w:bottom w:val="none" w:sz="0" w:space="0" w:color="auto"/>
        <w:right w:val="none" w:sz="0" w:space="0" w:color="auto"/>
      </w:divBdr>
    </w:div>
    <w:div w:id="585040056">
      <w:bodyDiv w:val="1"/>
      <w:marLeft w:val="0"/>
      <w:marRight w:val="0"/>
      <w:marTop w:val="0"/>
      <w:marBottom w:val="0"/>
      <w:divBdr>
        <w:top w:val="none" w:sz="0" w:space="0" w:color="auto"/>
        <w:left w:val="none" w:sz="0" w:space="0" w:color="auto"/>
        <w:bottom w:val="none" w:sz="0" w:space="0" w:color="auto"/>
        <w:right w:val="none" w:sz="0" w:space="0" w:color="auto"/>
      </w:divBdr>
    </w:div>
    <w:div w:id="586157477">
      <w:bodyDiv w:val="1"/>
      <w:marLeft w:val="0"/>
      <w:marRight w:val="0"/>
      <w:marTop w:val="0"/>
      <w:marBottom w:val="0"/>
      <w:divBdr>
        <w:top w:val="none" w:sz="0" w:space="0" w:color="auto"/>
        <w:left w:val="none" w:sz="0" w:space="0" w:color="auto"/>
        <w:bottom w:val="none" w:sz="0" w:space="0" w:color="auto"/>
        <w:right w:val="none" w:sz="0" w:space="0" w:color="auto"/>
      </w:divBdr>
    </w:div>
    <w:div w:id="600070250">
      <w:bodyDiv w:val="1"/>
      <w:marLeft w:val="0"/>
      <w:marRight w:val="0"/>
      <w:marTop w:val="0"/>
      <w:marBottom w:val="0"/>
      <w:divBdr>
        <w:top w:val="none" w:sz="0" w:space="0" w:color="auto"/>
        <w:left w:val="none" w:sz="0" w:space="0" w:color="auto"/>
        <w:bottom w:val="none" w:sz="0" w:space="0" w:color="auto"/>
        <w:right w:val="none" w:sz="0" w:space="0" w:color="auto"/>
      </w:divBdr>
    </w:div>
    <w:div w:id="605427470">
      <w:bodyDiv w:val="1"/>
      <w:marLeft w:val="0"/>
      <w:marRight w:val="0"/>
      <w:marTop w:val="0"/>
      <w:marBottom w:val="0"/>
      <w:divBdr>
        <w:top w:val="none" w:sz="0" w:space="0" w:color="auto"/>
        <w:left w:val="none" w:sz="0" w:space="0" w:color="auto"/>
        <w:bottom w:val="none" w:sz="0" w:space="0" w:color="auto"/>
        <w:right w:val="none" w:sz="0" w:space="0" w:color="auto"/>
      </w:divBdr>
    </w:div>
    <w:div w:id="605698806">
      <w:bodyDiv w:val="1"/>
      <w:marLeft w:val="0"/>
      <w:marRight w:val="0"/>
      <w:marTop w:val="0"/>
      <w:marBottom w:val="0"/>
      <w:divBdr>
        <w:top w:val="none" w:sz="0" w:space="0" w:color="auto"/>
        <w:left w:val="none" w:sz="0" w:space="0" w:color="auto"/>
        <w:bottom w:val="none" w:sz="0" w:space="0" w:color="auto"/>
        <w:right w:val="none" w:sz="0" w:space="0" w:color="auto"/>
      </w:divBdr>
    </w:div>
    <w:div w:id="619726717">
      <w:bodyDiv w:val="1"/>
      <w:marLeft w:val="0"/>
      <w:marRight w:val="0"/>
      <w:marTop w:val="0"/>
      <w:marBottom w:val="0"/>
      <w:divBdr>
        <w:top w:val="none" w:sz="0" w:space="0" w:color="auto"/>
        <w:left w:val="none" w:sz="0" w:space="0" w:color="auto"/>
        <w:bottom w:val="none" w:sz="0" w:space="0" w:color="auto"/>
        <w:right w:val="none" w:sz="0" w:space="0" w:color="auto"/>
      </w:divBdr>
    </w:div>
    <w:div w:id="625817619">
      <w:bodyDiv w:val="1"/>
      <w:marLeft w:val="0"/>
      <w:marRight w:val="0"/>
      <w:marTop w:val="0"/>
      <w:marBottom w:val="0"/>
      <w:divBdr>
        <w:top w:val="none" w:sz="0" w:space="0" w:color="auto"/>
        <w:left w:val="none" w:sz="0" w:space="0" w:color="auto"/>
        <w:bottom w:val="none" w:sz="0" w:space="0" w:color="auto"/>
        <w:right w:val="none" w:sz="0" w:space="0" w:color="auto"/>
      </w:divBdr>
    </w:div>
    <w:div w:id="627005806">
      <w:bodyDiv w:val="1"/>
      <w:marLeft w:val="0"/>
      <w:marRight w:val="0"/>
      <w:marTop w:val="0"/>
      <w:marBottom w:val="0"/>
      <w:divBdr>
        <w:top w:val="none" w:sz="0" w:space="0" w:color="auto"/>
        <w:left w:val="none" w:sz="0" w:space="0" w:color="auto"/>
        <w:bottom w:val="none" w:sz="0" w:space="0" w:color="auto"/>
        <w:right w:val="none" w:sz="0" w:space="0" w:color="auto"/>
      </w:divBdr>
    </w:div>
    <w:div w:id="629016255">
      <w:bodyDiv w:val="1"/>
      <w:marLeft w:val="0"/>
      <w:marRight w:val="0"/>
      <w:marTop w:val="0"/>
      <w:marBottom w:val="0"/>
      <w:divBdr>
        <w:top w:val="none" w:sz="0" w:space="0" w:color="auto"/>
        <w:left w:val="none" w:sz="0" w:space="0" w:color="auto"/>
        <w:bottom w:val="none" w:sz="0" w:space="0" w:color="auto"/>
        <w:right w:val="none" w:sz="0" w:space="0" w:color="auto"/>
      </w:divBdr>
    </w:div>
    <w:div w:id="631714909">
      <w:bodyDiv w:val="1"/>
      <w:marLeft w:val="0"/>
      <w:marRight w:val="0"/>
      <w:marTop w:val="0"/>
      <w:marBottom w:val="0"/>
      <w:divBdr>
        <w:top w:val="none" w:sz="0" w:space="0" w:color="auto"/>
        <w:left w:val="none" w:sz="0" w:space="0" w:color="auto"/>
        <w:bottom w:val="none" w:sz="0" w:space="0" w:color="auto"/>
        <w:right w:val="none" w:sz="0" w:space="0" w:color="auto"/>
      </w:divBdr>
    </w:div>
    <w:div w:id="634985726">
      <w:bodyDiv w:val="1"/>
      <w:marLeft w:val="0"/>
      <w:marRight w:val="0"/>
      <w:marTop w:val="0"/>
      <w:marBottom w:val="0"/>
      <w:divBdr>
        <w:top w:val="none" w:sz="0" w:space="0" w:color="auto"/>
        <w:left w:val="none" w:sz="0" w:space="0" w:color="auto"/>
        <w:bottom w:val="none" w:sz="0" w:space="0" w:color="auto"/>
        <w:right w:val="none" w:sz="0" w:space="0" w:color="auto"/>
      </w:divBdr>
    </w:div>
    <w:div w:id="646277446">
      <w:bodyDiv w:val="1"/>
      <w:marLeft w:val="0"/>
      <w:marRight w:val="0"/>
      <w:marTop w:val="0"/>
      <w:marBottom w:val="0"/>
      <w:divBdr>
        <w:top w:val="none" w:sz="0" w:space="0" w:color="auto"/>
        <w:left w:val="none" w:sz="0" w:space="0" w:color="auto"/>
        <w:bottom w:val="none" w:sz="0" w:space="0" w:color="auto"/>
        <w:right w:val="none" w:sz="0" w:space="0" w:color="auto"/>
      </w:divBdr>
    </w:div>
    <w:div w:id="672337933">
      <w:bodyDiv w:val="1"/>
      <w:marLeft w:val="0"/>
      <w:marRight w:val="0"/>
      <w:marTop w:val="0"/>
      <w:marBottom w:val="0"/>
      <w:divBdr>
        <w:top w:val="none" w:sz="0" w:space="0" w:color="auto"/>
        <w:left w:val="none" w:sz="0" w:space="0" w:color="auto"/>
        <w:bottom w:val="none" w:sz="0" w:space="0" w:color="auto"/>
        <w:right w:val="none" w:sz="0" w:space="0" w:color="auto"/>
      </w:divBdr>
    </w:div>
    <w:div w:id="672415696">
      <w:bodyDiv w:val="1"/>
      <w:marLeft w:val="0"/>
      <w:marRight w:val="0"/>
      <w:marTop w:val="0"/>
      <w:marBottom w:val="0"/>
      <w:divBdr>
        <w:top w:val="none" w:sz="0" w:space="0" w:color="auto"/>
        <w:left w:val="none" w:sz="0" w:space="0" w:color="auto"/>
        <w:bottom w:val="none" w:sz="0" w:space="0" w:color="auto"/>
        <w:right w:val="none" w:sz="0" w:space="0" w:color="auto"/>
      </w:divBdr>
    </w:div>
    <w:div w:id="673456191">
      <w:bodyDiv w:val="1"/>
      <w:marLeft w:val="0"/>
      <w:marRight w:val="0"/>
      <w:marTop w:val="0"/>
      <w:marBottom w:val="0"/>
      <w:divBdr>
        <w:top w:val="none" w:sz="0" w:space="0" w:color="auto"/>
        <w:left w:val="none" w:sz="0" w:space="0" w:color="auto"/>
        <w:bottom w:val="none" w:sz="0" w:space="0" w:color="auto"/>
        <w:right w:val="none" w:sz="0" w:space="0" w:color="auto"/>
      </w:divBdr>
    </w:div>
    <w:div w:id="690228586">
      <w:bodyDiv w:val="1"/>
      <w:marLeft w:val="0"/>
      <w:marRight w:val="0"/>
      <w:marTop w:val="0"/>
      <w:marBottom w:val="0"/>
      <w:divBdr>
        <w:top w:val="none" w:sz="0" w:space="0" w:color="auto"/>
        <w:left w:val="none" w:sz="0" w:space="0" w:color="auto"/>
        <w:bottom w:val="none" w:sz="0" w:space="0" w:color="auto"/>
        <w:right w:val="none" w:sz="0" w:space="0" w:color="auto"/>
      </w:divBdr>
    </w:div>
    <w:div w:id="705909783">
      <w:bodyDiv w:val="1"/>
      <w:marLeft w:val="0"/>
      <w:marRight w:val="0"/>
      <w:marTop w:val="0"/>
      <w:marBottom w:val="0"/>
      <w:divBdr>
        <w:top w:val="none" w:sz="0" w:space="0" w:color="auto"/>
        <w:left w:val="none" w:sz="0" w:space="0" w:color="auto"/>
        <w:bottom w:val="none" w:sz="0" w:space="0" w:color="auto"/>
        <w:right w:val="none" w:sz="0" w:space="0" w:color="auto"/>
      </w:divBdr>
    </w:div>
    <w:div w:id="707488020">
      <w:bodyDiv w:val="1"/>
      <w:marLeft w:val="0"/>
      <w:marRight w:val="0"/>
      <w:marTop w:val="0"/>
      <w:marBottom w:val="0"/>
      <w:divBdr>
        <w:top w:val="none" w:sz="0" w:space="0" w:color="auto"/>
        <w:left w:val="none" w:sz="0" w:space="0" w:color="auto"/>
        <w:bottom w:val="none" w:sz="0" w:space="0" w:color="auto"/>
        <w:right w:val="none" w:sz="0" w:space="0" w:color="auto"/>
      </w:divBdr>
    </w:div>
    <w:div w:id="716853844">
      <w:bodyDiv w:val="1"/>
      <w:marLeft w:val="0"/>
      <w:marRight w:val="0"/>
      <w:marTop w:val="0"/>
      <w:marBottom w:val="0"/>
      <w:divBdr>
        <w:top w:val="none" w:sz="0" w:space="0" w:color="auto"/>
        <w:left w:val="none" w:sz="0" w:space="0" w:color="auto"/>
        <w:bottom w:val="none" w:sz="0" w:space="0" w:color="auto"/>
        <w:right w:val="none" w:sz="0" w:space="0" w:color="auto"/>
      </w:divBdr>
    </w:div>
    <w:div w:id="733770867">
      <w:bodyDiv w:val="1"/>
      <w:marLeft w:val="0"/>
      <w:marRight w:val="0"/>
      <w:marTop w:val="0"/>
      <w:marBottom w:val="0"/>
      <w:divBdr>
        <w:top w:val="none" w:sz="0" w:space="0" w:color="auto"/>
        <w:left w:val="none" w:sz="0" w:space="0" w:color="auto"/>
        <w:bottom w:val="none" w:sz="0" w:space="0" w:color="auto"/>
        <w:right w:val="none" w:sz="0" w:space="0" w:color="auto"/>
      </w:divBdr>
    </w:div>
    <w:div w:id="733968969">
      <w:bodyDiv w:val="1"/>
      <w:marLeft w:val="0"/>
      <w:marRight w:val="0"/>
      <w:marTop w:val="0"/>
      <w:marBottom w:val="0"/>
      <w:divBdr>
        <w:top w:val="none" w:sz="0" w:space="0" w:color="auto"/>
        <w:left w:val="none" w:sz="0" w:space="0" w:color="auto"/>
        <w:bottom w:val="none" w:sz="0" w:space="0" w:color="auto"/>
        <w:right w:val="none" w:sz="0" w:space="0" w:color="auto"/>
      </w:divBdr>
    </w:div>
    <w:div w:id="741172592">
      <w:bodyDiv w:val="1"/>
      <w:marLeft w:val="0"/>
      <w:marRight w:val="0"/>
      <w:marTop w:val="0"/>
      <w:marBottom w:val="0"/>
      <w:divBdr>
        <w:top w:val="none" w:sz="0" w:space="0" w:color="auto"/>
        <w:left w:val="none" w:sz="0" w:space="0" w:color="auto"/>
        <w:bottom w:val="none" w:sz="0" w:space="0" w:color="auto"/>
        <w:right w:val="none" w:sz="0" w:space="0" w:color="auto"/>
      </w:divBdr>
    </w:div>
    <w:div w:id="741372847">
      <w:bodyDiv w:val="1"/>
      <w:marLeft w:val="0"/>
      <w:marRight w:val="0"/>
      <w:marTop w:val="0"/>
      <w:marBottom w:val="0"/>
      <w:divBdr>
        <w:top w:val="none" w:sz="0" w:space="0" w:color="auto"/>
        <w:left w:val="none" w:sz="0" w:space="0" w:color="auto"/>
        <w:bottom w:val="none" w:sz="0" w:space="0" w:color="auto"/>
        <w:right w:val="none" w:sz="0" w:space="0" w:color="auto"/>
      </w:divBdr>
    </w:div>
    <w:div w:id="743769850">
      <w:bodyDiv w:val="1"/>
      <w:marLeft w:val="0"/>
      <w:marRight w:val="0"/>
      <w:marTop w:val="0"/>
      <w:marBottom w:val="0"/>
      <w:divBdr>
        <w:top w:val="none" w:sz="0" w:space="0" w:color="auto"/>
        <w:left w:val="none" w:sz="0" w:space="0" w:color="auto"/>
        <w:bottom w:val="none" w:sz="0" w:space="0" w:color="auto"/>
        <w:right w:val="none" w:sz="0" w:space="0" w:color="auto"/>
      </w:divBdr>
    </w:div>
    <w:div w:id="751512940">
      <w:bodyDiv w:val="1"/>
      <w:marLeft w:val="0"/>
      <w:marRight w:val="0"/>
      <w:marTop w:val="0"/>
      <w:marBottom w:val="0"/>
      <w:divBdr>
        <w:top w:val="none" w:sz="0" w:space="0" w:color="auto"/>
        <w:left w:val="none" w:sz="0" w:space="0" w:color="auto"/>
        <w:bottom w:val="none" w:sz="0" w:space="0" w:color="auto"/>
        <w:right w:val="none" w:sz="0" w:space="0" w:color="auto"/>
      </w:divBdr>
    </w:div>
    <w:div w:id="759253837">
      <w:bodyDiv w:val="1"/>
      <w:marLeft w:val="0"/>
      <w:marRight w:val="0"/>
      <w:marTop w:val="0"/>
      <w:marBottom w:val="0"/>
      <w:divBdr>
        <w:top w:val="none" w:sz="0" w:space="0" w:color="auto"/>
        <w:left w:val="none" w:sz="0" w:space="0" w:color="auto"/>
        <w:bottom w:val="none" w:sz="0" w:space="0" w:color="auto"/>
        <w:right w:val="none" w:sz="0" w:space="0" w:color="auto"/>
      </w:divBdr>
    </w:div>
    <w:div w:id="763653989">
      <w:bodyDiv w:val="1"/>
      <w:marLeft w:val="0"/>
      <w:marRight w:val="0"/>
      <w:marTop w:val="0"/>
      <w:marBottom w:val="0"/>
      <w:divBdr>
        <w:top w:val="none" w:sz="0" w:space="0" w:color="auto"/>
        <w:left w:val="none" w:sz="0" w:space="0" w:color="auto"/>
        <w:bottom w:val="none" w:sz="0" w:space="0" w:color="auto"/>
        <w:right w:val="none" w:sz="0" w:space="0" w:color="auto"/>
      </w:divBdr>
    </w:div>
    <w:div w:id="772745795">
      <w:bodyDiv w:val="1"/>
      <w:marLeft w:val="0"/>
      <w:marRight w:val="0"/>
      <w:marTop w:val="0"/>
      <w:marBottom w:val="0"/>
      <w:divBdr>
        <w:top w:val="none" w:sz="0" w:space="0" w:color="auto"/>
        <w:left w:val="none" w:sz="0" w:space="0" w:color="auto"/>
        <w:bottom w:val="none" w:sz="0" w:space="0" w:color="auto"/>
        <w:right w:val="none" w:sz="0" w:space="0" w:color="auto"/>
      </w:divBdr>
    </w:div>
    <w:div w:id="784613991">
      <w:bodyDiv w:val="1"/>
      <w:marLeft w:val="0"/>
      <w:marRight w:val="0"/>
      <w:marTop w:val="0"/>
      <w:marBottom w:val="0"/>
      <w:divBdr>
        <w:top w:val="none" w:sz="0" w:space="0" w:color="auto"/>
        <w:left w:val="none" w:sz="0" w:space="0" w:color="auto"/>
        <w:bottom w:val="none" w:sz="0" w:space="0" w:color="auto"/>
        <w:right w:val="none" w:sz="0" w:space="0" w:color="auto"/>
      </w:divBdr>
    </w:div>
    <w:div w:id="786192808">
      <w:bodyDiv w:val="1"/>
      <w:marLeft w:val="0"/>
      <w:marRight w:val="0"/>
      <w:marTop w:val="0"/>
      <w:marBottom w:val="0"/>
      <w:divBdr>
        <w:top w:val="none" w:sz="0" w:space="0" w:color="auto"/>
        <w:left w:val="none" w:sz="0" w:space="0" w:color="auto"/>
        <w:bottom w:val="none" w:sz="0" w:space="0" w:color="auto"/>
        <w:right w:val="none" w:sz="0" w:space="0" w:color="auto"/>
      </w:divBdr>
    </w:div>
    <w:div w:id="792134940">
      <w:bodyDiv w:val="1"/>
      <w:marLeft w:val="0"/>
      <w:marRight w:val="0"/>
      <w:marTop w:val="0"/>
      <w:marBottom w:val="0"/>
      <w:divBdr>
        <w:top w:val="none" w:sz="0" w:space="0" w:color="auto"/>
        <w:left w:val="none" w:sz="0" w:space="0" w:color="auto"/>
        <w:bottom w:val="none" w:sz="0" w:space="0" w:color="auto"/>
        <w:right w:val="none" w:sz="0" w:space="0" w:color="auto"/>
      </w:divBdr>
    </w:div>
    <w:div w:id="792942474">
      <w:bodyDiv w:val="1"/>
      <w:marLeft w:val="0"/>
      <w:marRight w:val="0"/>
      <w:marTop w:val="0"/>
      <w:marBottom w:val="0"/>
      <w:divBdr>
        <w:top w:val="none" w:sz="0" w:space="0" w:color="auto"/>
        <w:left w:val="none" w:sz="0" w:space="0" w:color="auto"/>
        <w:bottom w:val="none" w:sz="0" w:space="0" w:color="auto"/>
        <w:right w:val="none" w:sz="0" w:space="0" w:color="auto"/>
      </w:divBdr>
    </w:div>
    <w:div w:id="800225268">
      <w:bodyDiv w:val="1"/>
      <w:marLeft w:val="0"/>
      <w:marRight w:val="0"/>
      <w:marTop w:val="0"/>
      <w:marBottom w:val="0"/>
      <w:divBdr>
        <w:top w:val="none" w:sz="0" w:space="0" w:color="auto"/>
        <w:left w:val="none" w:sz="0" w:space="0" w:color="auto"/>
        <w:bottom w:val="none" w:sz="0" w:space="0" w:color="auto"/>
        <w:right w:val="none" w:sz="0" w:space="0" w:color="auto"/>
      </w:divBdr>
    </w:div>
    <w:div w:id="802700623">
      <w:bodyDiv w:val="1"/>
      <w:marLeft w:val="0"/>
      <w:marRight w:val="0"/>
      <w:marTop w:val="0"/>
      <w:marBottom w:val="0"/>
      <w:divBdr>
        <w:top w:val="none" w:sz="0" w:space="0" w:color="auto"/>
        <w:left w:val="none" w:sz="0" w:space="0" w:color="auto"/>
        <w:bottom w:val="none" w:sz="0" w:space="0" w:color="auto"/>
        <w:right w:val="none" w:sz="0" w:space="0" w:color="auto"/>
      </w:divBdr>
    </w:div>
    <w:div w:id="809632574">
      <w:bodyDiv w:val="1"/>
      <w:marLeft w:val="0"/>
      <w:marRight w:val="0"/>
      <w:marTop w:val="0"/>
      <w:marBottom w:val="0"/>
      <w:divBdr>
        <w:top w:val="none" w:sz="0" w:space="0" w:color="auto"/>
        <w:left w:val="none" w:sz="0" w:space="0" w:color="auto"/>
        <w:bottom w:val="none" w:sz="0" w:space="0" w:color="auto"/>
        <w:right w:val="none" w:sz="0" w:space="0" w:color="auto"/>
      </w:divBdr>
    </w:div>
    <w:div w:id="810248587">
      <w:bodyDiv w:val="1"/>
      <w:marLeft w:val="0"/>
      <w:marRight w:val="0"/>
      <w:marTop w:val="0"/>
      <w:marBottom w:val="0"/>
      <w:divBdr>
        <w:top w:val="none" w:sz="0" w:space="0" w:color="auto"/>
        <w:left w:val="none" w:sz="0" w:space="0" w:color="auto"/>
        <w:bottom w:val="none" w:sz="0" w:space="0" w:color="auto"/>
        <w:right w:val="none" w:sz="0" w:space="0" w:color="auto"/>
      </w:divBdr>
    </w:div>
    <w:div w:id="816386640">
      <w:bodyDiv w:val="1"/>
      <w:marLeft w:val="0"/>
      <w:marRight w:val="0"/>
      <w:marTop w:val="0"/>
      <w:marBottom w:val="0"/>
      <w:divBdr>
        <w:top w:val="none" w:sz="0" w:space="0" w:color="auto"/>
        <w:left w:val="none" w:sz="0" w:space="0" w:color="auto"/>
        <w:bottom w:val="none" w:sz="0" w:space="0" w:color="auto"/>
        <w:right w:val="none" w:sz="0" w:space="0" w:color="auto"/>
      </w:divBdr>
    </w:div>
    <w:div w:id="817527874">
      <w:bodyDiv w:val="1"/>
      <w:marLeft w:val="0"/>
      <w:marRight w:val="0"/>
      <w:marTop w:val="0"/>
      <w:marBottom w:val="0"/>
      <w:divBdr>
        <w:top w:val="none" w:sz="0" w:space="0" w:color="auto"/>
        <w:left w:val="none" w:sz="0" w:space="0" w:color="auto"/>
        <w:bottom w:val="none" w:sz="0" w:space="0" w:color="auto"/>
        <w:right w:val="none" w:sz="0" w:space="0" w:color="auto"/>
      </w:divBdr>
    </w:div>
    <w:div w:id="820971904">
      <w:bodyDiv w:val="1"/>
      <w:marLeft w:val="0"/>
      <w:marRight w:val="0"/>
      <w:marTop w:val="0"/>
      <w:marBottom w:val="0"/>
      <w:divBdr>
        <w:top w:val="none" w:sz="0" w:space="0" w:color="auto"/>
        <w:left w:val="none" w:sz="0" w:space="0" w:color="auto"/>
        <w:bottom w:val="none" w:sz="0" w:space="0" w:color="auto"/>
        <w:right w:val="none" w:sz="0" w:space="0" w:color="auto"/>
      </w:divBdr>
    </w:div>
    <w:div w:id="843134672">
      <w:bodyDiv w:val="1"/>
      <w:marLeft w:val="0"/>
      <w:marRight w:val="0"/>
      <w:marTop w:val="0"/>
      <w:marBottom w:val="0"/>
      <w:divBdr>
        <w:top w:val="none" w:sz="0" w:space="0" w:color="auto"/>
        <w:left w:val="none" w:sz="0" w:space="0" w:color="auto"/>
        <w:bottom w:val="none" w:sz="0" w:space="0" w:color="auto"/>
        <w:right w:val="none" w:sz="0" w:space="0" w:color="auto"/>
      </w:divBdr>
    </w:div>
    <w:div w:id="845360393">
      <w:bodyDiv w:val="1"/>
      <w:marLeft w:val="0"/>
      <w:marRight w:val="0"/>
      <w:marTop w:val="0"/>
      <w:marBottom w:val="0"/>
      <w:divBdr>
        <w:top w:val="none" w:sz="0" w:space="0" w:color="auto"/>
        <w:left w:val="none" w:sz="0" w:space="0" w:color="auto"/>
        <w:bottom w:val="none" w:sz="0" w:space="0" w:color="auto"/>
        <w:right w:val="none" w:sz="0" w:space="0" w:color="auto"/>
      </w:divBdr>
    </w:div>
    <w:div w:id="849031700">
      <w:bodyDiv w:val="1"/>
      <w:marLeft w:val="0"/>
      <w:marRight w:val="0"/>
      <w:marTop w:val="0"/>
      <w:marBottom w:val="0"/>
      <w:divBdr>
        <w:top w:val="none" w:sz="0" w:space="0" w:color="auto"/>
        <w:left w:val="none" w:sz="0" w:space="0" w:color="auto"/>
        <w:bottom w:val="none" w:sz="0" w:space="0" w:color="auto"/>
        <w:right w:val="none" w:sz="0" w:space="0" w:color="auto"/>
      </w:divBdr>
    </w:div>
    <w:div w:id="853420715">
      <w:bodyDiv w:val="1"/>
      <w:marLeft w:val="0"/>
      <w:marRight w:val="0"/>
      <w:marTop w:val="0"/>
      <w:marBottom w:val="0"/>
      <w:divBdr>
        <w:top w:val="none" w:sz="0" w:space="0" w:color="auto"/>
        <w:left w:val="none" w:sz="0" w:space="0" w:color="auto"/>
        <w:bottom w:val="none" w:sz="0" w:space="0" w:color="auto"/>
        <w:right w:val="none" w:sz="0" w:space="0" w:color="auto"/>
      </w:divBdr>
    </w:div>
    <w:div w:id="858550200">
      <w:bodyDiv w:val="1"/>
      <w:marLeft w:val="0"/>
      <w:marRight w:val="0"/>
      <w:marTop w:val="0"/>
      <w:marBottom w:val="0"/>
      <w:divBdr>
        <w:top w:val="none" w:sz="0" w:space="0" w:color="auto"/>
        <w:left w:val="none" w:sz="0" w:space="0" w:color="auto"/>
        <w:bottom w:val="none" w:sz="0" w:space="0" w:color="auto"/>
        <w:right w:val="none" w:sz="0" w:space="0" w:color="auto"/>
      </w:divBdr>
    </w:div>
    <w:div w:id="860750019">
      <w:bodyDiv w:val="1"/>
      <w:marLeft w:val="0"/>
      <w:marRight w:val="0"/>
      <w:marTop w:val="0"/>
      <w:marBottom w:val="0"/>
      <w:divBdr>
        <w:top w:val="none" w:sz="0" w:space="0" w:color="auto"/>
        <w:left w:val="none" w:sz="0" w:space="0" w:color="auto"/>
        <w:bottom w:val="none" w:sz="0" w:space="0" w:color="auto"/>
        <w:right w:val="none" w:sz="0" w:space="0" w:color="auto"/>
      </w:divBdr>
    </w:div>
    <w:div w:id="862280160">
      <w:bodyDiv w:val="1"/>
      <w:marLeft w:val="0"/>
      <w:marRight w:val="0"/>
      <w:marTop w:val="0"/>
      <w:marBottom w:val="0"/>
      <w:divBdr>
        <w:top w:val="none" w:sz="0" w:space="0" w:color="auto"/>
        <w:left w:val="none" w:sz="0" w:space="0" w:color="auto"/>
        <w:bottom w:val="none" w:sz="0" w:space="0" w:color="auto"/>
        <w:right w:val="none" w:sz="0" w:space="0" w:color="auto"/>
      </w:divBdr>
    </w:div>
    <w:div w:id="872036748">
      <w:bodyDiv w:val="1"/>
      <w:marLeft w:val="0"/>
      <w:marRight w:val="0"/>
      <w:marTop w:val="0"/>
      <w:marBottom w:val="0"/>
      <w:divBdr>
        <w:top w:val="none" w:sz="0" w:space="0" w:color="auto"/>
        <w:left w:val="none" w:sz="0" w:space="0" w:color="auto"/>
        <w:bottom w:val="none" w:sz="0" w:space="0" w:color="auto"/>
        <w:right w:val="none" w:sz="0" w:space="0" w:color="auto"/>
      </w:divBdr>
    </w:div>
    <w:div w:id="875003514">
      <w:bodyDiv w:val="1"/>
      <w:marLeft w:val="0"/>
      <w:marRight w:val="0"/>
      <w:marTop w:val="0"/>
      <w:marBottom w:val="0"/>
      <w:divBdr>
        <w:top w:val="none" w:sz="0" w:space="0" w:color="auto"/>
        <w:left w:val="none" w:sz="0" w:space="0" w:color="auto"/>
        <w:bottom w:val="none" w:sz="0" w:space="0" w:color="auto"/>
        <w:right w:val="none" w:sz="0" w:space="0" w:color="auto"/>
      </w:divBdr>
    </w:div>
    <w:div w:id="888807215">
      <w:bodyDiv w:val="1"/>
      <w:marLeft w:val="0"/>
      <w:marRight w:val="0"/>
      <w:marTop w:val="0"/>
      <w:marBottom w:val="0"/>
      <w:divBdr>
        <w:top w:val="none" w:sz="0" w:space="0" w:color="auto"/>
        <w:left w:val="none" w:sz="0" w:space="0" w:color="auto"/>
        <w:bottom w:val="none" w:sz="0" w:space="0" w:color="auto"/>
        <w:right w:val="none" w:sz="0" w:space="0" w:color="auto"/>
      </w:divBdr>
    </w:div>
    <w:div w:id="892695354">
      <w:bodyDiv w:val="1"/>
      <w:marLeft w:val="0"/>
      <w:marRight w:val="0"/>
      <w:marTop w:val="0"/>
      <w:marBottom w:val="0"/>
      <w:divBdr>
        <w:top w:val="none" w:sz="0" w:space="0" w:color="auto"/>
        <w:left w:val="none" w:sz="0" w:space="0" w:color="auto"/>
        <w:bottom w:val="none" w:sz="0" w:space="0" w:color="auto"/>
        <w:right w:val="none" w:sz="0" w:space="0" w:color="auto"/>
      </w:divBdr>
    </w:div>
    <w:div w:id="913974430">
      <w:bodyDiv w:val="1"/>
      <w:marLeft w:val="0"/>
      <w:marRight w:val="0"/>
      <w:marTop w:val="0"/>
      <w:marBottom w:val="0"/>
      <w:divBdr>
        <w:top w:val="none" w:sz="0" w:space="0" w:color="auto"/>
        <w:left w:val="none" w:sz="0" w:space="0" w:color="auto"/>
        <w:bottom w:val="none" w:sz="0" w:space="0" w:color="auto"/>
        <w:right w:val="none" w:sz="0" w:space="0" w:color="auto"/>
      </w:divBdr>
    </w:div>
    <w:div w:id="925918026">
      <w:bodyDiv w:val="1"/>
      <w:marLeft w:val="0"/>
      <w:marRight w:val="0"/>
      <w:marTop w:val="0"/>
      <w:marBottom w:val="0"/>
      <w:divBdr>
        <w:top w:val="none" w:sz="0" w:space="0" w:color="auto"/>
        <w:left w:val="none" w:sz="0" w:space="0" w:color="auto"/>
        <w:bottom w:val="none" w:sz="0" w:space="0" w:color="auto"/>
        <w:right w:val="none" w:sz="0" w:space="0" w:color="auto"/>
      </w:divBdr>
    </w:div>
    <w:div w:id="939071691">
      <w:bodyDiv w:val="1"/>
      <w:marLeft w:val="0"/>
      <w:marRight w:val="0"/>
      <w:marTop w:val="0"/>
      <w:marBottom w:val="0"/>
      <w:divBdr>
        <w:top w:val="none" w:sz="0" w:space="0" w:color="auto"/>
        <w:left w:val="none" w:sz="0" w:space="0" w:color="auto"/>
        <w:bottom w:val="none" w:sz="0" w:space="0" w:color="auto"/>
        <w:right w:val="none" w:sz="0" w:space="0" w:color="auto"/>
      </w:divBdr>
    </w:div>
    <w:div w:id="942034782">
      <w:bodyDiv w:val="1"/>
      <w:marLeft w:val="0"/>
      <w:marRight w:val="0"/>
      <w:marTop w:val="0"/>
      <w:marBottom w:val="0"/>
      <w:divBdr>
        <w:top w:val="none" w:sz="0" w:space="0" w:color="auto"/>
        <w:left w:val="none" w:sz="0" w:space="0" w:color="auto"/>
        <w:bottom w:val="none" w:sz="0" w:space="0" w:color="auto"/>
        <w:right w:val="none" w:sz="0" w:space="0" w:color="auto"/>
      </w:divBdr>
    </w:div>
    <w:div w:id="943921717">
      <w:bodyDiv w:val="1"/>
      <w:marLeft w:val="0"/>
      <w:marRight w:val="0"/>
      <w:marTop w:val="0"/>
      <w:marBottom w:val="0"/>
      <w:divBdr>
        <w:top w:val="none" w:sz="0" w:space="0" w:color="auto"/>
        <w:left w:val="none" w:sz="0" w:space="0" w:color="auto"/>
        <w:bottom w:val="none" w:sz="0" w:space="0" w:color="auto"/>
        <w:right w:val="none" w:sz="0" w:space="0" w:color="auto"/>
      </w:divBdr>
    </w:div>
    <w:div w:id="956254501">
      <w:bodyDiv w:val="1"/>
      <w:marLeft w:val="0"/>
      <w:marRight w:val="0"/>
      <w:marTop w:val="0"/>
      <w:marBottom w:val="0"/>
      <w:divBdr>
        <w:top w:val="none" w:sz="0" w:space="0" w:color="auto"/>
        <w:left w:val="none" w:sz="0" w:space="0" w:color="auto"/>
        <w:bottom w:val="none" w:sz="0" w:space="0" w:color="auto"/>
        <w:right w:val="none" w:sz="0" w:space="0" w:color="auto"/>
      </w:divBdr>
    </w:div>
    <w:div w:id="967318146">
      <w:bodyDiv w:val="1"/>
      <w:marLeft w:val="0"/>
      <w:marRight w:val="0"/>
      <w:marTop w:val="0"/>
      <w:marBottom w:val="0"/>
      <w:divBdr>
        <w:top w:val="none" w:sz="0" w:space="0" w:color="auto"/>
        <w:left w:val="none" w:sz="0" w:space="0" w:color="auto"/>
        <w:bottom w:val="none" w:sz="0" w:space="0" w:color="auto"/>
        <w:right w:val="none" w:sz="0" w:space="0" w:color="auto"/>
      </w:divBdr>
    </w:div>
    <w:div w:id="980186064">
      <w:bodyDiv w:val="1"/>
      <w:marLeft w:val="0"/>
      <w:marRight w:val="0"/>
      <w:marTop w:val="0"/>
      <w:marBottom w:val="0"/>
      <w:divBdr>
        <w:top w:val="none" w:sz="0" w:space="0" w:color="auto"/>
        <w:left w:val="none" w:sz="0" w:space="0" w:color="auto"/>
        <w:bottom w:val="none" w:sz="0" w:space="0" w:color="auto"/>
        <w:right w:val="none" w:sz="0" w:space="0" w:color="auto"/>
      </w:divBdr>
    </w:div>
    <w:div w:id="984815405">
      <w:bodyDiv w:val="1"/>
      <w:marLeft w:val="0"/>
      <w:marRight w:val="0"/>
      <w:marTop w:val="0"/>
      <w:marBottom w:val="0"/>
      <w:divBdr>
        <w:top w:val="none" w:sz="0" w:space="0" w:color="auto"/>
        <w:left w:val="none" w:sz="0" w:space="0" w:color="auto"/>
        <w:bottom w:val="none" w:sz="0" w:space="0" w:color="auto"/>
        <w:right w:val="none" w:sz="0" w:space="0" w:color="auto"/>
      </w:divBdr>
    </w:div>
    <w:div w:id="997533995">
      <w:bodyDiv w:val="1"/>
      <w:marLeft w:val="0"/>
      <w:marRight w:val="0"/>
      <w:marTop w:val="0"/>
      <w:marBottom w:val="0"/>
      <w:divBdr>
        <w:top w:val="none" w:sz="0" w:space="0" w:color="auto"/>
        <w:left w:val="none" w:sz="0" w:space="0" w:color="auto"/>
        <w:bottom w:val="none" w:sz="0" w:space="0" w:color="auto"/>
        <w:right w:val="none" w:sz="0" w:space="0" w:color="auto"/>
      </w:divBdr>
    </w:div>
    <w:div w:id="1016269672">
      <w:bodyDiv w:val="1"/>
      <w:marLeft w:val="0"/>
      <w:marRight w:val="0"/>
      <w:marTop w:val="0"/>
      <w:marBottom w:val="0"/>
      <w:divBdr>
        <w:top w:val="none" w:sz="0" w:space="0" w:color="auto"/>
        <w:left w:val="none" w:sz="0" w:space="0" w:color="auto"/>
        <w:bottom w:val="none" w:sz="0" w:space="0" w:color="auto"/>
        <w:right w:val="none" w:sz="0" w:space="0" w:color="auto"/>
      </w:divBdr>
    </w:div>
    <w:div w:id="1019619847">
      <w:bodyDiv w:val="1"/>
      <w:marLeft w:val="0"/>
      <w:marRight w:val="0"/>
      <w:marTop w:val="0"/>
      <w:marBottom w:val="0"/>
      <w:divBdr>
        <w:top w:val="none" w:sz="0" w:space="0" w:color="auto"/>
        <w:left w:val="none" w:sz="0" w:space="0" w:color="auto"/>
        <w:bottom w:val="none" w:sz="0" w:space="0" w:color="auto"/>
        <w:right w:val="none" w:sz="0" w:space="0" w:color="auto"/>
      </w:divBdr>
    </w:div>
    <w:div w:id="1022050606">
      <w:bodyDiv w:val="1"/>
      <w:marLeft w:val="0"/>
      <w:marRight w:val="0"/>
      <w:marTop w:val="0"/>
      <w:marBottom w:val="0"/>
      <w:divBdr>
        <w:top w:val="none" w:sz="0" w:space="0" w:color="auto"/>
        <w:left w:val="none" w:sz="0" w:space="0" w:color="auto"/>
        <w:bottom w:val="none" w:sz="0" w:space="0" w:color="auto"/>
        <w:right w:val="none" w:sz="0" w:space="0" w:color="auto"/>
      </w:divBdr>
    </w:div>
    <w:div w:id="1022706344">
      <w:bodyDiv w:val="1"/>
      <w:marLeft w:val="0"/>
      <w:marRight w:val="0"/>
      <w:marTop w:val="0"/>
      <w:marBottom w:val="0"/>
      <w:divBdr>
        <w:top w:val="none" w:sz="0" w:space="0" w:color="auto"/>
        <w:left w:val="none" w:sz="0" w:space="0" w:color="auto"/>
        <w:bottom w:val="none" w:sz="0" w:space="0" w:color="auto"/>
        <w:right w:val="none" w:sz="0" w:space="0" w:color="auto"/>
      </w:divBdr>
    </w:div>
    <w:div w:id="1024983765">
      <w:bodyDiv w:val="1"/>
      <w:marLeft w:val="0"/>
      <w:marRight w:val="0"/>
      <w:marTop w:val="0"/>
      <w:marBottom w:val="0"/>
      <w:divBdr>
        <w:top w:val="none" w:sz="0" w:space="0" w:color="auto"/>
        <w:left w:val="none" w:sz="0" w:space="0" w:color="auto"/>
        <w:bottom w:val="none" w:sz="0" w:space="0" w:color="auto"/>
        <w:right w:val="none" w:sz="0" w:space="0" w:color="auto"/>
      </w:divBdr>
    </w:div>
    <w:div w:id="1035157016">
      <w:bodyDiv w:val="1"/>
      <w:marLeft w:val="0"/>
      <w:marRight w:val="0"/>
      <w:marTop w:val="0"/>
      <w:marBottom w:val="0"/>
      <w:divBdr>
        <w:top w:val="none" w:sz="0" w:space="0" w:color="auto"/>
        <w:left w:val="none" w:sz="0" w:space="0" w:color="auto"/>
        <w:bottom w:val="none" w:sz="0" w:space="0" w:color="auto"/>
        <w:right w:val="none" w:sz="0" w:space="0" w:color="auto"/>
      </w:divBdr>
    </w:div>
    <w:div w:id="1035278077">
      <w:bodyDiv w:val="1"/>
      <w:marLeft w:val="0"/>
      <w:marRight w:val="0"/>
      <w:marTop w:val="0"/>
      <w:marBottom w:val="0"/>
      <w:divBdr>
        <w:top w:val="none" w:sz="0" w:space="0" w:color="auto"/>
        <w:left w:val="none" w:sz="0" w:space="0" w:color="auto"/>
        <w:bottom w:val="none" w:sz="0" w:space="0" w:color="auto"/>
        <w:right w:val="none" w:sz="0" w:space="0" w:color="auto"/>
      </w:divBdr>
    </w:div>
    <w:div w:id="1036009385">
      <w:bodyDiv w:val="1"/>
      <w:marLeft w:val="0"/>
      <w:marRight w:val="0"/>
      <w:marTop w:val="0"/>
      <w:marBottom w:val="0"/>
      <w:divBdr>
        <w:top w:val="none" w:sz="0" w:space="0" w:color="auto"/>
        <w:left w:val="none" w:sz="0" w:space="0" w:color="auto"/>
        <w:bottom w:val="none" w:sz="0" w:space="0" w:color="auto"/>
        <w:right w:val="none" w:sz="0" w:space="0" w:color="auto"/>
      </w:divBdr>
    </w:div>
    <w:div w:id="1037505804">
      <w:bodyDiv w:val="1"/>
      <w:marLeft w:val="0"/>
      <w:marRight w:val="0"/>
      <w:marTop w:val="0"/>
      <w:marBottom w:val="0"/>
      <w:divBdr>
        <w:top w:val="none" w:sz="0" w:space="0" w:color="auto"/>
        <w:left w:val="none" w:sz="0" w:space="0" w:color="auto"/>
        <w:bottom w:val="none" w:sz="0" w:space="0" w:color="auto"/>
        <w:right w:val="none" w:sz="0" w:space="0" w:color="auto"/>
      </w:divBdr>
    </w:div>
    <w:div w:id="1047297879">
      <w:bodyDiv w:val="1"/>
      <w:marLeft w:val="0"/>
      <w:marRight w:val="0"/>
      <w:marTop w:val="0"/>
      <w:marBottom w:val="0"/>
      <w:divBdr>
        <w:top w:val="none" w:sz="0" w:space="0" w:color="auto"/>
        <w:left w:val="none" w:sz="0" w:space="0" w:color="auto"/>
        <w:bottom w:val="none" w:sz="0" w:space="0" w:color="auto"/>
        <w:right w:val="none" w:sz="0" w:space="0" w:color="auto"/>
      </w:divBdr>
    </w:div>
    <w:div w:id="1047752899">
      <w:bodyDiv w:val="1"/>
      <w:marLeft w:val="0"/>
      <w:marRight w:val="0"/>
      <w:marTop w:val="0"/>
      <w:marBottom w:val="0"/>
      <w:divBdr>
        <w:top w:val="none" w:sz="0" w:space="0" w:color="auto"/>
        <w:left w:val="none" w:sz="0" w:space="0" w:color="auto"/>
        <w:bottom w:val="none" w:sz="0" w:space="0" w:color="auto"/>
        <w:right w:val="none" w:sz="0" w:space="0" w:color="auto"/>
      </w:divBdr>
    </w:div>
    <w:div w:id="1047795481">
      <w:bodyDiv w:val="1"/>
      <w:marLeft w:val="0"/>
      <w:marRight w:val="0"/>
      <w:marTop w:val="0"/>
      <w:marBottom w:val="0"/>
      <w:divBdr>
        <w:top w:val="none" w:sz="0" w:space="0" w:color="auto"/>
        <w:left w:val="none" w:sz="0" w:space="0" w:color="auto"/>
        <w:bottom w:val="none" w:sz="0" w:space="0" w:color="auto"/>
        <w:right w:val="none" w:sz="0" w:space="0" w:color="auto"/>
      </w:divBdr>
    </w:div>
    <w:div w:id="1049452192">
      <w:bodyDiv w:val="1"/>
      <w:marLeft w:val="0"/>
      <w:marRight w:val="0"/>
      <w:marTop w:val="0"/>
      <w:marBottom w:val="0"/>
      <w:divBdr>
        <w:top w:val="none" w:sz="0" w:space="0" w:color="auto"/>
        <w:left w:val="none" w:sz="0" w:space="0" w:color="auto"/>
        <w:bottom w:val="none" w:sz="0" w:space="0" w:color="auto"/>
        <w:right w:val="none" w:sz="0" w:space="0" w:color="auto"/>
      </w:divBdr>
    </w:div>
    <w:div w:id="1052115827">
      <w:bodyDiv w:val="1"/>
      <w:marLeft w:val="0"/>
      <w:marRight w:val="0"/>
      <w:marTop w:val="0"/>
      <w:marBottom w:val="0"/>
      <w:divBdr>
        <w:top w:val="none" w:sz="0" w:space="0" w:color="auto"/>
        <w:left w:val="none" w:sz="0" w:space="0" w:color="auto"/>
        <w:bottom w:val="none" w:sz="0" w:space="0" w:color="auto"/>
        <w:right w:val="none" w:sz="0" w:space="0" w:color="auto"/>
      </w:divBdr>
    </w:div>
    <w:div w:id="1058287733">
      <w:bodyDiv w:val="1"/>
      <w:marLeft w:val="0"/>
      <w:marRight w:val="0"/>
      <w:marTop w:val="0"/>
      <w:marBottom w:val="0"/>
      <w:divBdr>
        <w:top w:val="none" w:sz="0" w:space="0" w:color="auto"/>
        <w:left w:val="none" w:sz="0" w:space="0" w:color="auto"/>
        <w:bottom w:val="none" w:sz="0" w:space="0" w:color="auto"/>
        <w:right w:val="none" w:sz="0" w:space="0" w:color="auto"/>
      </w:divBdr>
    </w:div>
    <w:div w:id="1063019776">
      <w:bodyDiv w:val="1"/>
      <w:marLeft w:val="0"/>
      <w:marRight w:val="0"/>
      <w:marTop w:val="0"/>
      <w:marBottom w:val="0"/>
      <w:divBdr>
        <w:top w:val="none" w:sz="0" w:space="0" w:color="auto"/>
        <w:left w:val="none" w:sz="0" w:space="0" w:color="auto"/>
        <w:bottom w:val="none" w:sz="0" w:space="0" w:color="auto"/>
        <w:right w:val="none" w:sz="0" w:space="0" w:color="auto"/>
      </w:divBdr>
    </w:div>
    <w:div w:id="1071195136">
      <w:bodyDiv w:val="1"/>
      <w:marLeft w:val="0"/>
      <w:marRight w:val="0"/>
      <w:marTop w:val="0"/>
      <w:marBottom w:val="0"/>
      <w:divBdr>
        <w:top w:val="none" w:sz="0" w:space="0" w:color="auto"/>
        <w:left w:val="none" w:sz="0" w:space="0" w:color="auto"/>
        <w:bottom w:val="none" w:sz="0" w:space="0" w:color="auto"/>
        <w:right w:val="none" w:sz="0" w:space="0" w:color="auto"/>
      </w:divBdr>
    </w:div>
    <w:div w:id="1074661820">
      <w:bodyDiv w:val="1"/>
      <w:marLeft w:val="0"/>
      <w:marRight w:val="0"/>
      <w:marTop w:val="0"/>
      <w:marBottom w:val="0"/>
      <w:divBdr>
        <w:top w:val="none" w:sz="0" w:space="0" w:color="auto"/>
        <w:left w:val="none" w:sz="0" w:space="0" w:color="auto"/>
        <w:bottom w:val="none" w:sz="0" w:space="0" w:color="auto"/>
        <w:right w:val="none" w:sz="0" w:space="0" w:color="auto"/>
      </w:divBdr>
    </w:div>
    <w:div w:id="1095634308">
      <w:bodyDiv w:val="1"/>
      <w:marLeft w:val="0"/>
      <w:marRight w:val="0"/>
      <w:marTop w:val="0"/>
      <w:marBottom w:val="0"/>
      <w:divBdr>
        <w:top w:val="none" w:sz="0" w:space="0" w:color="auto"/>
        <w:left w:val="none" w:sz="0" w:space="0" w:color="auto"/>
        <w:bottom w:val="none" w:sz="0" w:space="0" w:color="auto"/>
        <w:right w:val="none" w:sz="0" w:space="0" w:color="auto"/>
      </w:divBdr>
    </w:div>
    <w:div w:id="1101757454">
      <w:bodyDiv w:val="1"/>
      <w:marLeft w:val="0"/>
      <w:marRight w:val="0"/>
      <w:marTop w:val="0"/>
      <w:marBottom w:val="0"/>
      <w:divBdr>
        <w:top w:val="none" w:sz="0" w:space="0" w:color="auto"/>
        <w:left w:val="none" w:sz="0" w:space="0" w:color="auto"/>
        <w:bottom w:val="none" w:sz="0" w:space="0" w:color="auto"/>
        <w:right w:val="none" w:sz="0" w:space="0" w:color="auto"/>
      </w:divBdr>
    </w:div>
    <w:div w:id="1109084114">
      <w:bodyDiv w:val="1"/>
      <w:marLeft w:val="0"/>
      <w:marRight w:val="0"/>
      <w:marTop w:val="0"/>
      <w:marBottom w:val="0"/>
      <w:divBdr>
        <w:top w:val="none" w:sz="0" w:space="0" w:color="auto"/>
        <w:left w:val="none" w:sz="0" w:space="0" w:color="auto"/>
        <w:bottom w:val="none" w:sz="0" w:space="0" w:color="auto"/>
        <w:right w:val="none" w:sz="0" w:space="0" w:color="auto"/>
      </w:divBdr>
    </w:div>
    <w:div w:id="1113357901">
      <w:bodyDiv w:val="1"/>
      <w:marLeft w:val="0"/>
      <w:marRight w:val="0"/>
      <w:marTop w:val="0"/>
      <w:marBottom w:val="0"/>
      <w:divBdr>
        <w:top w:val="none" w:sz="0" w:space="0" w:color="auto"/>
        <w:left w:val="none" w:sz="0" w:space="0" w:color="auto"/>
        <w:bottom w:val="none" w:sz="0" w:space="0" w:color="auto"/>
        <w:right w:val="none" w:sz="0" w:space="0" w:color="auto"/>
      </w:divBdr>
    </w:div>
    <w:div w:id="1118255943">
      <w:bodyDiv w:val="1"/>
      <w:marLeft w:val="0"/>
      <w:marRight w:val="0"/>
      <w:marTop w:val="0"/>
      <w:marBottom w:val="0"/>
      <w:divBdr>
        <w:top w:val="none" w:sz="0" w:space="0" w:color="auto"/>
        <w:left w:val="none" w:sz="0" w:space="0" w:color="auto"/>
        <w:bottom w:val="none" w:sz="0" w:space="0" w:color="auto"/>
        <w:right w:val="none" w:sz="0" w:space="0" w:color="auto"/>
      </w:divBdr>
    </w:div>
    <w:div w:id="1120802816">
      <w:bodyDiv w:val="1"/>
      <w:marLeft w:val="0"/>
      <w:marRight w:val="0"/>
      <w:marTop w:val="0"/>
      <w:marBottom w:val="0"/>
      <w:divBdr>
        <w:top w:val="none" w:sz="0" w:space="0" w:color="auto"/>
        <w:left w:val="none" w:sz="0" w:space="0" w:color="auto"/>
        <w:bottom w:val="none" w:sz="0" w:space="0" w:color="auto"/>
        <w:right w:val="none" w:sz="0" w:space="0" w:color="auto"/>
      </w:divBdr>
    </w:div>
    <w:div w:id="1126046653">
      <w:bodyDiv w:val="1"/>
      <w:marLeft w:val="0"/>
      <w:marRight w:val="0"/>
      <w:marTop w:val="0"/>
      <w:marBottom w:val="0"/>
      <w:divBdr>
        <w:top w:val="none" w:sz="0" w:space="0" w:color="auto"/>
        <w:left w:val="none" w:sz="0" w:space="0" w:color="auto"/>
        <w:bottom w:val="none" w:sz="0" w:space="0" w:color="auto"/>
        <w:right w:val="none" w:sz="0" w:space="0" w:color="auto"/>
      </w:divBdr>
    </w:div>
    <w:div w:id="1132215662">
      <w:bodyDiv w:val="1"/>
      <w:marLeft w:val="0"/>
      <w:marRight w:val="0"/>
      <w:marTop w:val="0"/>
      <w:marBottom w:val="0"/>
      <w:divBdr>
        <w:top w:val="none" w:sz="0" w:space="0" w:color="auto"/>
        <w:left w:val="none" w:sz="0" w:space="0" w:color="auto"/>
        <w:bottom w:val="none" w:sz="0" w:space="0" w:color="auto"/>
        <w:right w:val="none" w:sz="0" w:space="0" w:color="auto"/>
      </w:divBdr>
    </w:div>
    <w:div w:id="1132674099">
      <w:bodyDiv w:val="1"/>
      <w:marLeft w:val="0"/>
      <w:marRight w:val="0"/>
      <w:marTop w:val="0"/>
      <w:marBottom w:val="0"/>
      <w:divBdr>
        <w:top w:val="none" w:sz="0" w:space="0" w:color="auto"/>
        <w:left w:val="none" w:sz="0" w:space="0" w:color="auto"/>
        <w:bottom w:val="none" w:sz="0" w:space="0" w:color="auto"/>
        <w:right w:val="none" w:sz="0" w:space="0" w:color="auto"/>
      </w:divBdr>
    </w:div>
    <w:div w:id="1143498152">
      <w:bodyDiv w:val="1"/>
      <w:marLeft w:val="0"/>
      <w:marRight w:val="0"/>
      <w:marTop w:val="0"/>
      <w:marBottom w:val="0"/>
      <w:divBdr>
        <w:top w:val="none" w:sz="0" w:space="0" w:color="auto"/>
        <w:left w:val="none" w:sz="0" w:space="0" w:color="auto"/>
        <w:bottom w:val="none" w:sz="0" w:space="0" w:color="auto"/>
        <w:right w:val="none" w:sz="0" w:space="0" w:color="auto"/>
      </w:divBdr>
    </w:div>
    <w:div w:id="1144471970">
      <w:bodyDiv w:val="1"/>
      <w:marLeft w:val="0"/>
      <w:marRight w:val="0"/>
      <w:marTop w:val="0"/>
      <w:marBottom w:val="0"/>
      <w:divBdr>
        <w:top w:val="none" w:sz="0" w:space="0" w:color="auto"/>
        <w:left w:val="none" w:sz="0" w:space="0" w:color="auto"/>
        <w:bottom w:val="none" w:sz="0" w:space="0" w:color="auto"/>
        <w:right w:val="none" w:sz="0" w:space="0" w:color="auto"/>
      </w:divBdr>
    </w:div>
    <w:div w:id="1147550879">
      <w:bodyDiv w:val="1"/>
      <w:marLeft w:val="0"/>
      <w:marRight w:val="0"/>
      <w:marTop w:val="0"/>
      <w:marBottom w:val="0"/>
      <w:divBdr>
        <w:top w:val="none" w:sz="0" w:space="0" w:color="auto"/>
        <w:left w:val="none" w:sz="0" w:space="0" w:color="auto"/>
        <w:bottom w:val="none" w:sz="0" w:space="0" w:color="auto"/>
        <w:right w:val="none" w:sz="0" w:space="0" w:color="auto"/>
      </w:divBdr>
    </w:div>
    <w:div w:id="1155728146">
      <w:bodyDiv w:val="1"/>
      <w:marLeft w:val="0"/>
      <w:marRight w:val="0"/>
      <w:marTop w:val="0"/>
      <w:marBottom w:val="0"/>
      <w:divBdr>
        <w:top w:val="none" w:sz="0" w:space="0" w:color="auto"/>
        <w:left w:val="none" w:sz="0" w:space="0" w:color="auto"/>
        <w:bottom w:val="none" w:sz="0" w:space="0" w:color="auto"/>
        <w:right w:val="none" w:sz="0" w:space="0" w:color="auto"/>
      </w:divBdr>
    </w:div>
    <w:div w:id="1172797204">
      <w:bodyDiv w:val="1"/>
      <w:marLeft w:val="0"/>
      <w:marRight w:val="0"/>
      <w:marTop w:val="0"/>
      <w:marBottom w:val="0"/>
      <w:divBdr>
        <w:top w:val="none" w:sz="0" w:space="0" w:color="auto"/>
        <w:left w:val="none" w:sz="0" w:space="0" w:color="auto"/>
        <w:bottom w:val="none" w:sz="0" w:space="0" w:color="auto"/>
        <w:right w:val="none" w:sz="0" w:space="0" w:color="auto"/>
      </w:divBdr>
    </w:div>
    <w:div w:id="1199273925">
      <w:bodyDiv w:val="1"/>
      <w:marLeft w:val="0"/>
      <w:marRight w:val="0"/>
      <w:marTop w:val="0"/>
      <w:marBottom w:val="0"/>
      <w:divBdr>
        <w:top w:val="none" w:sz="0" w:space="0" w:color="auto"/>
        <w:left w:val="none" w:sz="0" w:space="0" w:color="auto"/>
        <w:bottom w:val="none" w:sz="0" w:space="0" w:color="auto"/>
        <w:right w:val="none" w:sz="0" w:space="0" w:color="auto"/>
      </w:divBdr>
    </w:div>
    <w:div w:id="1215970151">
      <w:bodyDiv w:val="1"/>
      <w:marLeft w:val="0"/>
      <w:marRight w:val="0"/>
      <w:marTop w:val="0"/>
      <w:marBottom w:val="0"/>
      <w:divBdr>
        <w:top w:val="none" w:sz="0" w:space="0" w:color="auto"/>
        <w:left w:val="none" w:sz="0" w:space="0" w:color="auto"/>
        <w:bottom w:val="none" w:sz="0" w:space="0" w:color="auto"/>
        <w:right w:val="none" w:sz="0" w:space="0" w:color="auto"/>
      </w:divBdr>
    </w:div>
    <w:div w:id="1217736953">
      <w:bodyDiv w:val="1"/>
      <w:marLeft w:val="0"/>
      <w:marRight w:val="0"/>
      <w:marTop w:val="0"/>
      <w:marBottom w:val="0"/>
      <w:divBdr>
        <w:top w:val="none" w:sz="0" w:space="0" w:color="auto"/>
        <w:left w:val="none" w:sz="0" w:space="0" w:color="auto"/>
        <w:bottom w:val="none" w:sz="0" w:space="0" w:color="auto"/>
        <w:right w:val="none" w:sz="0" w:space="0" w:color="auto"/>
      </w:divBdr>
    </w:div>
    <w:div w:id="1220049731">
      <w:bodyDiv w:val="1"/>
      <w:marLeft w:val="0"/>
      <w:marRight w:val="0"/>
      <w:marTop w:val="0"/>
      <w:marBottom w:val="0"/>
      <w:divBdr>
        <w:top w:val="none" w:sz="0" w:space="0" w:color="auto"/>
        <w:left w:val="none" w:sz="0" w:space="0" w:color="auto"/>
        <w:bottom w:val="none" w:sz="0" w:space="0" w:color="auto"/>
        <w:right w:val="none" w:sz="0" w:space="0" w:color="auto"/>
      </w:divBdr>
    </w:div>
    <w:div w:id="1224484068">
      <w:bodyDiv w:val="1"/>
      <w:marLeft w:val="0"/>
      <w:marRight w:val="0"/>
      <w:marTop w:val="0"/>
      <w:marBottom w:val="0"/>
      <w:divBdr>
        <w:top w:val="none" w:sz="0" w:space="0" w:color="auto"/>
        <w:left w:val="none" w:sz="0" w:space="0" w:color="auto"/>
        <w:bottom w:val="none" w:sz="0" w:space="0" w:color="auto"/>
        <w:right w:val="none" w:sz="0" w:space="0" w:color="auto"/>
      </w:divBdr>
    </w:div>
    <w:div w:id="1226332161">
      <w:bodyDiv w:val="1"/>
      <w:marLeft w:val="0"/>
      <w:marRight w:val="0"/>
      <w:marTop w:val="0"/>
      <w:marBottom w:val="0"/>
      <w:divBdr>
        <w:top w:val="none" w:sz="0" w:space="0" w:color="auto"/>
        <w:left w:val="none" w:sz="0" w:space="0" w:color="auto"/>
        <w:bottom w:val="none" w:sz="0" w:space="0" w:color="auto"/>
        <w:right w:val="none" w:sz="0" w:space="0" w:color="auto"/>
      </w:divBdr>
    </w:div>
    <w:div w:id="1241214365">
      <w:bodyDiv w:val="1"/>
      <w:marLeft w:val="0"/>
      <w:marRight w:val="0"/>
      <w:marTop w:val="0"/>
      <w:marBottom w:val="0"/>
      <w:divBdr>
        <w:top w:val="none" w:sz="0" w:space="0" w:color="auto"/>
        <w:left w:val="none" w:sz="0" w:space="0" w:color="auto"/>
        <w:bottom w:val="none" w:sz="0" w:space="0" w:color="auto"/>
        <w:right w:val="none" w:sz="0" w:space="0" w:color="auto"/>
      </w:divBdr>
    </w:div>
    <w:div w:id="1253587662">
      <w:bodyDiv w:val="1"/>
      <w:marLeft w:val="0"/>
      <w:marRight w:val="0"/>
      <w:marTop w:val="0"/>
      <w:marBottom w:val="0"/>
      <w:divBdr>
        <w:top w:val="none" w:sz="0" w:space="0" w:color="auto"/>
        <w:left w:val="none" w:sz="0" w:space="0" w:color="auto"/>
        <w:bottom w:val="none" w:sz="0" w:space="0" w:color="auto"/>
        <w:right w:val="none" w:sz="0" w:space="0" w:color="auto"/>
      </w:divBdr>
    </w:div>
    <w:div w:id="1254321356">
      <w:bodyDiv w:val="1"/>
      <w:marLeft w:val="0"/>
      <w:marRight w:val="0"/>
      <w:marTop w:val="0"/>
      <w:marBottom w:val="0"/>
      <w:divBdr>
        <w:top w:val="none" w:sz="0" w:space="0" w:color="auto"/>
        <w:left w:val="none" w:sz="0" w:space="0" w:color="auto"/>
        <w:bottom w:val="none" w:sz="0" w:space="0" w:color="auto"/>
        <w:right w:val="none" w:sz="0" w:space="0" w:color="auto"/>
      </w:divBdr>
    </w:div>
    <w:div w:id="1261337121">
      <w:bodyDiv w:val="1"/>
      <w:marLeft w:val="0"/>
      <w:marRight w:val="0"/>
      <w:marTop w:val="0"/>
      <w:marBottom w:val="0"/>
      <w:divBdr>
        <w:top w:val="none" w:sz="0" w:space="0" w:color="auto"/>
        <w:left w:val="none" w:sz="0" w:space="0" w:color="auto"/>
        <w:bottom w:val="none" w:sz="0" w:space="0" w:color="auto"/>
        <w:right w:val="none" w:sz="0" w:space="0" w:color="auto"/>
      </w:divBdr>
    </w:div>
    <w:div w:id="1263876666">
      <w:bodyDiv w:val="1"/>
      <w:marLeft w:val="0"/>
      <w:marRight w:val="0"/>
      <w:marTop w:val="0"/>
      <w:marBottom w:val="0"/>
      <w:divBdr>
        <w:top w:val="none" w:sz="0" w:space="0" w:color="auto"/>
        <w:left w:val="none" w:sz="0" w:space="0" w:color="auto"/>
        <w:bottom w:val="none" w:sz="0" w:space="0" w:color="auto"/>
        <w:right w:val="none" w:sz="0" w:space="0" w:color="auto"/>
      </w:divBdr>
    </w:div>
    <w:div w:id="1265696770">
      <w:bodyDiv w:val="1"/>
      <w:marLeft w:val="0"/>
      <w:marRight w:val="0"/>
      <w:marTop w:val="0"/>
      <w:marBottom w:val="0"/>
      <w:divBdr>
        <w:top w:val="none" w:sz="0" w:space="0" w:color="auto"/>
        <w:left w:val="none" w:sz="0" w:space="0" w:color="auto"/>
        <w:bottom w:val="none" w:sz="0" w:space="0" w:color="auto"/>
        <w:right w:val="none" w:sz="0" w:space="0" w:color="auto"/>
      </w:divBdr>
    </w:div>
    <w:div w:id="1285386580">
      <w:bodyDiv w:val="1"/>
      <w:marLeft w:val="0"/>
      <w:marRight w:val="0"/>
      <w:marTop w:val="0"/>
      <w:marBottom w:val="0"/>
      <w:divBdr>
        <w:top w:val="none" w:sz="0" w:space="0" w:color="auto"/>
        <w:left w:val="none" w:sz="0" w:space="0" w:color="auto"/>
        <w:bottom w:val="none" w:sz="0" w:space="0" w:color="auto"/>
        <w:right w:val="none" w:sz="0" w:space="0" w:color="auto"/>
      </w:divBdr>
    </w:div>
    <w:div w:id="1290740799">
      <w:bodyDiv w:val="1"/>
      <w:marLeft w:val="0"/>
      <w:marRight w:val="0"/>
      <w:marTop w:val="0"/>
      <w:marBottom w:val="0"/>
      <w:divBdr>
        <w:top w:val="none" w:sz="0" w:space="0" w:color="auto"/>
        <w:left w:val="none" w:sz="0" w:space="0" w:color="auto"/>
        <w:bottom w:val="none" w:sz="0" w:space="0" w:color="auto"/>
        <w:right w:val="none" w:sz="0" w:space="0" w:color="auto"/>
      </w:divBdr>
    </w:div>
    <w:div w:id="1304507668">
      <w:bodyDiv w:val="1"/>
      <w:marLeft w:val="0"/>
      <w:marRight w:val="0"/>
      <w:marTop w:val="0"/>
      <w:marBottom w:val="0"/>
      <w:divBdr>
        <w:top w:val="none" w:sz="0" w:space="0" w:color="auto"/>
        <w:left w:val="none" w:sz="0" w:space="0" w:color="auto"/>
        <w:bottom w:val="none" w:sz="0" w:space="0" w:color="auto"/>
        <w:right w:val="none" w:sz="0" w:space="0" w:color="auto"/>
      </w:divBdr>
    </w:div>
    <w:div w:id="1315139963">
      <w:bodyDiv w:val="1"/>
      <w:marLeft w:val="0"/>
      <w:marRight w:val="0"/>
      <w:marTop w:val="0"/>
      <w:marBottom w:val="0"/>
      <w:divBdr>
        <w:top w:val="none" w:sz="0" w:space="0" w:color="auto"/>
        <w:left w:val="none" w:sz="0" w:space="0" w:color="auto"/>
        <w:bottom w:val="none" w:sz="0" w:space="0" w:color="auto"/>
        <w:right w:val="none" w:sz="0" w:space="0" w:color="auto"/>
      </w:divBdr>
    </w:div>
    <w:div w:id="1315798647">
      <w:bodyDiv w:val="1"/>
      <w:marLeft w:val="0"/>
      <w:marRight w:val="0"/>
      <w:marTop w:val="0"/>
      <w:marBottom w:val="0"/>
      <w:divBdr>
        <w:top w:val="none" w:sz="0" w:space="0" w:color="auto"/>
        <w:left w:val="none" w:sz="0" w:space="0" w:color="auto"/>
        <w:bottom w:val="none" w:sz="0" w:space="0" w:color="auto"/>
        <w:right w:val="none" w:sz="0" w:space="0" w:color="auto"/>
      </w:divBdr>
    </w:div>
    <w:div w:id="1319772253">
      <w:bodyDiv w:val="1"/>
      <w:marLeft w:val="0"/>
      <w:marRight w:val="0"/>
      <w:marTop w:val="0"/>
      <w:marBottom w:val="0"/>
      <w:divBdr>
        <w:top w:val="none" w:sz="0" w:space="0" w:color="auto"/>
        <w:left w:val="none" w:sz="0" w:space="0" w:color="auto"/>
        <w:bottom w:val="none" w:sz="0" w:space="0" w:color="auto"/>
        <w:right w:val="none" w:sz="0" w:space="0" w:color="auto"/>
      </w:divBdr>
    </w:div>
    <w:div w:id="1326402135">
      <w:bodyDiv w:val="1"/>
      <w:marLeft w:val="0"/>
      <w:marRight w:val="0"/>
      <w:marTop w:val="0"/>
      <w:marBottom w:val="0"/>
      <w:divBdr>
        <w:top w:val="none" w:sz="0" w:space="0" w:color="auto"/>
        <w:left w:val="none" w:sz="0" w:space="0" w:color="auto"/>
        <w:bottom w:val="none" w:sz="0" w:space="0" w:color="auto"/>
        <w:right w:val="none" w:sz="0" w:space="0" w:color="auto"/>
      </w:divBdr>
    </w:div>
    <w:div w:id="1330786788">
      <w:bodyDiv w:val="1"/>
      <w:marLeft w:val="0"/>
      <w:marRight w:val="0"/>
      <w:marTop w:val="0"/>
      <w:marBottom w:val="0"/>
      <w:divBdr>
        <w:top w:val="none" w:sz="0" w:space="0" w:color="auto"/>
        <w:left w:val="none" w:sz="0" w:space="0" w:color="auto"/>
        <w:bottom w:val="none" w:sz="0" w:space="0" w:color="auto"/>
        <w:right w:val="none" w:sz="0" w:space="0" w:color="auto"/>
      </w:divBdr>
    </w:div>
    <w:div w:id="1339768820">
      <w:bodyDiv w:val="1"/>
      <w:marLeft w:val="0"/>
      <w:marRight w:val="0"/>
      <w:marTop w:val="0"/>
      <w:marBottom w:val="0"/>
      <w:divBdr>
        <w:top w:val="none" w:sz="0" w:space="0" w:color="auto"/>
        <w:left w:val="none" w:sz="0" w:space="0" w:color="auto"/>
        <w:bottom w:val="none" w:sz="0" w:space="0" w:color="auto"/>
        <w:right w:val="none" w:sz="0" w:space="0" w:color="auto"/>
      </w:divBdr>
    </w:div>
    <w:div w:id="1343119622">
      <w:bodyDiv w:val="1"/>
      <w:marLeft w:val="0"/>
      <w:marRight w:val="0"/>
      <w:marTop w:val="0"/>
      <w:marBottom w:val="0"/>
      <w:divBdr>
        <w:top w:val="none" w:sz="0" w:space="0" w:color="auto"/>
        <w:left w:val="none" w:sz="0" w:space="0" w:color="auto"/>
        <w:bottom w:val="none" w:sz="0" w:space="0" w:color="auto"/>
        <w:right w:val="none" w:sz="0" w:space="0" w:color="auto"/>
      </w:divBdr>
    </w:div>
    <w:div w:id="1357077850">
      <w:bodyDiv w:val="1"/>
      <w:marLeft w:val="0"/>
      <w:marRight w:val="0"/>
      <w:marTop w:val="0"/>
      <w:marBottom w:val="0"/>
      <w:divBdr>
        <w:top w:val="none" w:sz="0" w:space="0" w:color="auto"/>
        <w:left w:val="none" w:sz="0" w:space="0" w:color="auto"/>
        <w:bottom w:val="none" w:sz="0" w:space="0" w:color="auto"/>
        <w:right w:val="none" w:sz="0" w:space="0" w:color="auto"/>
      </w:divBdr>
    </w:div>
    <w:div w:id="1358577928">
      <w:bodyDiv w:val="1"/>
      <w:marLeft w:val="0"/>
      <w:marRight w:val="0"/>
      <w:marTop w:val="0"/>
      <w:marBottom w:val="0"/>
      <w:divBdr>
        <w:top w:val="none" w:sz="0" w:space="0" w:color="auto"/>
        <w:left w:val="none" w:sz="0" w:space="0" w:color="auto"/>
        <w:bottom w:val="none" w:sz="0" w:space="0" w:color="auto"/>
        <w:right w:val="none" w:sz="0" w:space="0" w:color="auto"/>
      </w:divBdr>
    </w:div>
    <w:div w:id="1363705419">
      <w:bodyDiv w:val="1"/>
      <w:marLeft w:val="0"/>
      <w:marRight w:val="0"/>
      <w:marTop w:val="0"/>
      <w:marBottom w:val="0"/>
      <w:divBdr>
        <w:top w:val="none" w:sz="0" w:space="0" w:color="auto"/>
        <w:left w:val="none" w:sz="0" w:space="0" w:color="auto"/>
        <w:bottom w:val="none" w:sz="0" w:space="0" w:color="auto"/>
        <w:right w:val="none" w:sz="0" w:space="0" w:color="auto"/>
      </w:divBdr>
    </w:div>
    <w:div w:id="1367632319">
      <w:bodyDiv w:val="1"/>
      <w:marLeft w:val="0"/>
      <w:marRight w:val="0"/>
      <w:marTop w:val="0"/>
      <w:marBottom w:val="0"/>
      <w:divBdr>
        <w:top w:val="none" w:sz="0" w:space="0" w:color="auto"/>
        <w:left w:val="none" w:sz="0" w:space="0" w:color="auto"/>
        <w:bottom w:val="none" w:sz="0" w:space="0" w:color="auto"/>
        <w:right w:val="none" w:sz="0" w:space="0" w:color="auto"/>
      </w:divBdr>
    </w:div>
    <w:div w:id="1368488138">
      <w:bodyDiv w:val="1"/>
      <w:marLeft w:val="0"/>
      <w:marRight w:val="0"/>
      <w:marTop w:val="0"/>
      <w:marBottom w:val="0"/>
      <w:divBdr>
        <w:top w:val="none" w:sz="0" w:space="0" w:color="auto"/>
        <w:left w:val="none" w:sz="0" w:space="0" w:color="auto"/>
        <w:bottom w:val="none" w:sz="0" w:space="0" w:color="auto"/>
        <w:right w:val="none" w:sz="0" w:space="0" w:color="auto"/>
      </w:divBdr>
    </w:div>
    <w:div w:id="1372150787">
      <w:bodyDiv w:val="1"/>
      <w:marLeft w:val="0"/>
      <w:marRight w:val="0"/>
      <w:marTop w:val="0"/>
      <w:marBottom w:val="0"/>
      <w:divBdr>
        <w:top w:val="none" w:sz="0" w:space="0" w:color="auto"/>
        <w:left w:val="none" w:sz="0" w:space="0" w:color="auto"/>
        <w:bottom w:val="none" w:sz="0" w:space="0" w:color="auto"/>
        <w:right w:val="none" w:sz="0" w:space="0" w:color="auto"/>
      </w:divBdr>
    </w:div>
    <w:div w:id="1372268211">
      <w:bodyDiv w:val="1"/>
      <w:marLeft w:val="0"/>
      <w:marRight w:val="0"/>
      <w:marTop w:val="0"/>
      <w:marBottom w:val="0"/>
      <w:divBdr>
        <w:top w:val="none" w:sz="0" w:space="0" w:color="auto"/>
        <w:left w:val="none" w:sz="0" w:space="0" w:color="auto"/>
        <w:bottom w:val="none" w:sz="0" w:space="0" w:color="auto"/>
        <w:right w:val="none" w:sz="0" w:space="0" w:color="auto"/>
      </w:divBdr>
    </w:div>
    <w:div w:id="1373067479">
      <w:bodyDiv w:val="1"/>
      <w:marLeft w:val="0"/>
      <w:marRight w:val="0"/>
      <w:marTop w:val="0"/>
      <w:marBottom w:val="0"/>
      <w:divBdr>
        <w:top w:val="none" w:sz="0" w:space="0" w:color="auto"/>
        <w:left w:val="none" w:sz="0" w:space="0" w:color="auto"/>
        <w:bottom w:val="none" w:sz="0" w:space="0" w:color="auto"/>
        <w:right w:val="none" w:sz="0" w:space="0" w:color="auto"/>
      </w:divBdr>
    </w:div>
    <w:div w:id="1397170777">
      <w:bodyDiv w:val="1"/>
      <w:marLeft w:val="0"/>
      <w:marRight w:val="0"/>
      <w:marTop w:val="0"/>
      <w:marBottom w:val="0"/>
      <w:divBdr>
        <w:top w:val="none" w:sz="0" w:space="0" w:color="auto"/>
        <w:left w:val="none" w:sz="0" w:space="0" w:color="auto"/>
        <w:bottom w:val="none" w:sz="0" w:space="0" w:color="auto"/>
        <w:right w:val="none" w:sz="0" w:space="0" w:color="auto"/>
      </w:divBdr>
    </w:div>
    <w:div w:id="1401248208">
      <w:bodyDiv w:val="1"/>
      <w:marLeft w:val="0"/>
      <w:marRight w:val="0"/>
      <w:marTop w:val="0"/>
      <w:marBottom w:val="0"/>
      <w:divBdr>
        <w:top w:val="none" w:sz="0" w:space="0" w:color="auto"/>
        <w:left w:val="none" w:sz="0" w:space="0" w:color="auto"/>
        <w:bottom w:val="none" w:sz="0" w:space="0" w:color="auto"/>
        <w:right w:val="none" w:sz="0" w:space="0" w:color="auto"/>
      </w:divBdr>
    </w:div>
    <w:div w:id="1412048305">
      <w:bodyDiv w:val="1"/>
      <w:marLeft w:val="0"/>
      <w:marRight w:val="0"/>
      <w:marTop w:val="0"/>
      <w:marBottom w:val="0"/>
      <w:divBdr>
        <w:top w:val="none" w:sz="0" w:space="0" w:color="auto"/>
        <w:left w:val="none" w:sz="0" w:space="0" w:color="auto"/>
        <w:bottom w:val="none" w:sz="0" w:space="0" w:color="auto"/>
        <w:right w:val="none" w:sz="0" w:space="0" w:color="auto"/>
      </w:divBdr>
    </w:div>
    <w:div w:id="1416705553">
      <w:bodyDiv w:val="1"/>
      <w:marLeft w:val="0"/>
      <w:marRight w:val="0"/>
      <w:marTop w:val="0"/>
      <w:marBottom w:val="0"/>
      <w:divBdr>
        <w:top w:val="none" w:sz="0" w:space="0" w:color="auto"/>
        <w:left w:val="none" w:sz="0" w:space="0" w:color="auto"/>
        <w:bottom w:val="none" w:sz="0" w:space="0" w:color="auto"/>
        <w:right w:val="none" w:sz="0" w:space="0" w:color="auto"/>
      </w:divBdr>
    </w:div>
    <w:div w:id="1420449441">
      <w:bodyDiv w:val="1"/>
      <w:marLeft w:val="0"/>
      <w:marRight w:val="0"/>
      <w:marTop w:val="0"/>
      <w:marBottom w:val="0"/>
      <w:divBdr>
        <w:top w:val="none" w:sz="0" w:space="0" w:color="auto"/>
        <w:left w:val="none" w:sz="0" w:space="0" w:color="auto"/>
        <w:bottom w:val="none" w:sz="0" w:space="0" w:color="auto"/>
        <w:right w:val="none" w:sz="0" w:space="0" w:color="auto"/>
      </w:divBdr>
    </w:div>
    <w:div w:id="1427920071">
      <w:bodyDiv w:val="1"/>
      <w:marLeft w:val="0"/>
      <w:marRight w:val="0"/>
      <w:marTop w:val="0"/>
      <w:marBottom w:val="0"/>
      <w:divBdr>
        <w:top w:val="none" w:sz="0" w:space="0" w:color="auto"/>
        <w:left w:val="none" w:sz="0" w:space="0" w:color="auto"/>
        <w:bottom w:val="none" w:sz="0" w:space="0" w:color="auto"/>
        <w:right w:val="none" w:sz="0" w:space="0" w:color="auto"/>
      </w:divBdr>
    </w:div>
    <w:div w:id="1438714906">
      <w:bodyDiv w:val="1"/>
      <w:marLeft w:val="0"/>
      <w:marRight w:val="0"/>
      <w:marTop w:val="0"/>
      <w:marBottom w:val="0"/>
      <w:divBdr>
        <w:top w:val="none" w:sz="0" w:space="0" w:color="auto"/>
        <w:left w:val="none" w:sz="0" w:space="0" w:color="auto"/>
        <w:bottom w:val="none" w:sz="0" w:space="0" w:color="auto"/>
        <w:right w:val="none" w:sz="0" w:space="0" w:color="auto"/>
      </w:divBdr>
    </w:div>
    <w:div w:id="1438869333">
      <w:bodyDiv w:val="1"/>
      <w:marLeft w:val="0"/>
      <w:marRight w:val="0"/>
      <w:marTop w:val="0"/>
      <w:marBottom w:val="0"/>
      <w:divBdr>
        <w:top w:val="none" w:sz="0" w:space="0" w:color="auto"/>
        <w:left w:val="none" w:sz="0" w:space="0" w:color="auto"/>
        <w:bottom w:val="none" w:sz="0" w:space="0" w:color="auto"/>
        <w:right w:val="none" w:sz="0" w:space="0" w:color="auto"/>
      </w:divBdr>
    </w:div>
    <w:div w:id="1443189877">
      <w:bodyDiv w:val="1"/>
      <w:marLeft w:val="0"/>
      <w:marRight w:val="0"/>
      <w:marTop w:val="0"/>
      <w:marBottom w:val="0"/>
      <w:divBdr>
        <w:top w:val="none" w:sz="0" w:space="0" w:color="auto"/>
        <w:left w:val="none" w:sz="0" w:space="0" w:color="auto"/>
        <w:bottom w:val="none" w:sz="0" w:space="0" w:color="auto"/>
        <w:right w:val="none" w:sz="0" w:space="0" w:color="auto"/>
      </w:divBdr>
    </w:div>
    <w:div w:id="1446658985">
      <w:bodyDiv w:val="1"/>
      <w:marLeft w:val="0"/>
      <w:marRight w:val="0"/>
      <w:marTop w:val="0"/>
      <w:marBottom w:val="0"/>
      <w:divBdr>
        <w:top w:val="none" w:sz="0" w:space="0" w:color="auto"/>
        <w:left w:val="none" w:sz="0" w:space="0" w:color="auto"/>
        <w:bottom w:val="none" w:sz="0" w:space="0" w:color="auto"/>
        <w:right w:val="none" w:sz="0" w:space="0" w:color="auto"/>
      </w:divBdr>
    </w:div>
    <w:div w:id="1447194441">
      <w:bodyDiv w:val="1"/>
      <w:marLeft w:val="0"/>
      <w:marRight w:val="0"/>
      <w:marTop w:val="0"/>
      <w:marBottom w:val="0"/>
      <w:divBdr>
        <w:top w:val="none" w:sz="0" w:space="0" w:color="auto"/>
        <w:left w:val="none" w:sz="0" w:space="0" w:color="auto"/>
        <w:bottom w:val="none" w:sz="0" w:space="0" w:color="auto"/>
        <w:right w:val="none" w:sz="0" w:space="0" w:color="auto"/>
      </w:divBdr>
    </w:div>
    <w:div w:id="1452742222">
      <w:bodyDiv w:val="1"/>
      <w:marLeft w:val="0"/>
      <w:marRight w:val="0"/>
      <w:marTop w:val="0"/>
      <w:marBottom w:val="0"/>
      <w:divBdr>
        <w:top w:val="none" w:sz="0" w:space="0" w:color="auto"/>
        <w:left w:val="none" w:sz="0" w:space="0" w:color="auto"/>
        <w:bottom w:val="none" w:sz="0" w:space="0" w:color="auto"/>
        <w:right w:val="none" w:sz="0" w:space="0" w:color="auto"/>
      </w:divBdr>
    </w:div>
    <w:div w:id="1461915498">
      <w:bodyDiv w:val="1"/>
      <w:marLeft w:val="0"/>
      <w:marRight w:val="0"/>
      <w:marTop w:val="0"/>
      <w:marBottom w:val="0"/>
      <w:divBdr>
        <w:top w:val="none" w:sz="0" w:space="0" w:color="auto"/>
        <w:left w:val="none" w:sz="0" w:space="0" w:color="auto"/>
        <w:bottom w:val="none" w:sz="0" w:space="0" w:color="auto"/>
        <w:right w:val="none" w:sz="0" w:space="0" w:color="auto"/>
      </w:divBdr>
    </w:div>
    <w:div w:id="1463688043">
      <w:bodyDiv w:val="1"/>
      <w:marLeft w:val="0"/>
      <w:marRight w:val="0"/>
      <w:marTop w:val="0"/>
      <w:marBottom w:val="0"/>
      <w:divBdr>
        <w:top w:val="none" w:sz="0" w:space="0" w:color="auto"/>
        <w:left w:val="none" w:sz="0" w:space="0" w:color="auto"/>
        <w:bottom w:val="none" w:sz="0" w:space="0" w:color="auto"/>
        <w:right w:val="none" w:sz="0" w:space="0" w:color="auto"/>
      </w:divBdr>
    </w:div>
    <w:div w:id="1476020768">
      <w:bodyDiv w:val="1"/>
      <w:marLeft w:val="0"/>
      <w:marRight w:val="0"/>
      <w:marTop w:val="0"/>
      <w:marBottom w:val="0"/>
      <w:divBdr>
        <w:top w:val="none" w:sz="0" w:space="0" w:color="auto"/>
        <w:left w:val="none" w:sz="0" w:space="0" w:color="auto"/>
        <w:bottom w:val="none" w:sz="0" w:space="0" w:color="auto"/>
        <w:right w:val="none" w:sz="0" w:space="0" w:color="auto"/>
      </w:divBdr>
    </w:div>
    <w:div w:id="1481116477">
      <w:bodyDiv w:val="1"/>
      <w:marLeft w:val="0"/>
      <w:marRight w:val="0"/>
      <w:marTop w:val="0"/>
      <w:marBottom w:val="0"/>
      <w:divBdr>
        <w:top w:val="none" w:sz="0" w:space="0" w:color="auto"/>
        <w:left w:val="none" w:sz="0" w:space="0" w:color="auto"/>
        <w:bottom w:val="none" w:sz="0" w:space="0" w:color="auto"/>
        <w:right w:val="none" w:sz="0" w:space="0" w:color="auto"/>
      </w:divBdr>
    </w:div>
    <w:div w:id="1503547571">
      <w:bodyDiv w:val="1"/>
      <w:marLeft w:val="0"/>
      <w:marRight w:val="0"/>
      <w:marTop w:val="0"/>
      <w:marBottom w:val="0"/>
      <w:divBdr>
        <w:top w:val="none" w:sz="0" w:space="0" w:color="auto"/>
        <w:left w:val="none" w:sz="0" w:space="0" w:color="auto"/>
        <w:bottom w:val="none" w:sz="0" w:space="0" w:color="auto"/>
        <w:right w:val="none" w:sz="0" w:space="0" w:color="auto"/>
      </w:divBdr>
    </w:div>
    <w:div w:id="1508444393">
      <w:bodyDiv w:val="1"/>
      <w:marLeft w:val="0"/>
      <w:marRight w:val="0"/>
      <w:marTop w:val="0"/>
      <w:marBottom w:val="0"/>
      <w:divBdr>
        <w:top w:val="none" w:sz="0" w:space="0" w:color="auto"/>
        <w:left w:val="none" w:sz="0" w:space="0" w:color="auto"/>
        <w:bottom w:val="none" w:sz="0" w:space="0" w:color="auto"/>
        <w:right w:val="none" w:sz="0" w:space="0" w:color="auto"/>
      </w:divBdr>
    </w:div>
    <w:div w:id="1511143385">
      <w:bodyDiv w:val="1"/>
      <w:marLeft w:val="0"/>
      <w:marRight w:val="0"/>
      <w:marTop w:val="0"/>
      <w:marBottom w:val="0"/>
      <w:divBdr>
        <w:top w:val="none" w:sz="0" w:space="0" w:color="auto"/>
        <w:left w:val="none" w:sz="0" w:space="0" w:color="auto"/>
        <w:bottom w:val="none" w:sz="0" w:space="0" w:color="auto"/>
        <w:right w:val="none" w:sz="0" w:space="0" w:color="auto"/>
      </w:divBdr>
    </w:div>
    <w:div w:id="1514108463">
      <w:bodyDiv w:val="1"/>
      <w:marLeft w:val="0"/>
      <w:marRight w:val="0"/>
      <w:marTop w:val="0"/>
      <w:marBottom w:val="0"/>
      <w:divBdr>
        <w:top w:val="none" w:sz="0" w:space="0" w:color="auto"/>
        <w:left w:val="none" w:sz="0" w:space="0" w:color="auto"/>
        <w:bottom w:val="none" w:sz="0" w:space="0" w:color="auto"/>
        <w:right w:val="none" w:sz="0" w:space="0" w:color="auto"/>
      </w:divBdr>
    </w:div>
    <w:div w:id="1520007169">
      <w:bodyDiv w:val="1"/>
      <w:marLeft w:val="0"/>
      <w:marRight w:val="0"/>
      <w:marTop w:val="0"/>
      <w:marBottom w:val="0"/>
      <w:divBdr>
        <w:top w:val="none" w:sz="0" w:space="0" w:color="auto"/>
        <w:left w:val="none" w:sz="0" w:space="0" w:color="auto"/>
        <w:bottom w:val="none" w:sz="0" w:space="0" w:color="auto"/>
        <w:right w:val="none" w:sz="0" w:space="0" w:color="auto"/>
      </w:divBdr>
    </w:div>
    <w:div w:id="1522206472">
      <w:bodyDiv w:val="1"/>
      <w:marLeft w:val="0"/>
      <w:marRight w:val="0"/>
      <w:marTop w:val="0"/>
      <w:marBottom w:val="0"/>
      <w:divBdr>
        <w:top w:val="none" w:sz="0" w:space="0" w:color="auto"/>
        <w:left w:val="none" w:sz="0" w:space="0" w:color="auto"/>
        <w:bottom w:val="none" w:sz="0" w:space="0" w:color="auto"/>
        <w:right w:val="none" w:sz="0" w:space="0" w:color="auto"/>
      </w:divBdr>
    </w:div>
    <w:div w:id="1529290561">
      <w:bodyDiv w:val="1"/>
      <w:marLeft w:val="0"/>
      <w:marRight w:val="0"/>
      <w:marTop w:val="0"/>
      <w:marBottom w:val="0"/>
      <w:divBdr>
        <w:top w:val="none" w:sz="0" w:space="0" w:color="auto"/>
        <w:left w:val="none" w:sz="0" w:space="0" w:color="auto"/>
        <w:bottom w:val="none" w:sz="0" w:space="0" w:color="auto"/>
        <w:right w:val="none" w:sz="0" w:space="0" w:color="auto"/>
      </w:divBdr>
    </w:div>
    <w:div w:id="1530488906">
      <w:bodyDiv w:val="1"/>
      <w:marLeft w:val="0"/>
      <w:marRight w:val="0"/>
      <w:marTop w:val="0"/>
      <w:marBottom w:val="0"/>
      <w:divBdr>
        <w:top w:val="none" w:sz="0" w:space="0" w:color="auto"/>
        <w:left w:val="none" w:sz="0" w:space="0" w:color="auto"/>
        <w:bottom w:val="none" w:sz="0" w:space="0" w:color="auto"/>
        <w:right w:val="none" w:sz="0" w:space="0" w:color="auto"/>
      </w:divBdr>
    </w:div>
    <w:div w:id="1542133008">
      <w:bodyDiv w:val="1"/>
      <w:marLeft w:val="0"/>
      <w:marRight w:val="0"/>
      <w:marTop w:val="0"/>
      <w:marBottom w:val="0"/>
      <w:divBdr>
        <w:top w:val="none" w:sz="0" w:space="0" w:color="auto"/>
        <w:left w:val="none" w:sz="0" w:space="0" w:color="auto"/>
        <w:bottom w:val="none" w:sz="0" w:space="0" w:color="auto"/>
        <w:right w:val="none" w:sz="0" w:space="0" w:color="auto"/>
      </w:divBdr>
    </w:div>
    <w:div w:id="1552231867">
      <w:bodyDiv w:val="1"/>
      <w:marLeft w:val="0"/>
      <w:marRight w:val="0"/>
      <w:marTop w:val="0"/>
      <w:marBottom w:val="0"/>
      <w:divBdr>
        <w:top w:val="none" w:sz="0" w:space="0" w:color="auto"/>
        <w:left w:val="none" w:sz="0" w:space="0" w:color="auto"/>
        <w:bottom w:val="none" w:sz="0" w:space="0" w:color="auto"/>
        <w:right w:val="none" w:sz="0" w:space="0" w:color="auto"/>
      </w:divBdr>
    </w:div>
    <w:div w:id="1553421585">
      <w:bodyDiv w:val="1"/>
      <w:marLeft w:val="0"/>
      <w:marRight w:val="0"/>
      <w:marTop w:val="0"/>
      <w:marBottom w:val="0"/>
      <w:divBdr>
        <w:top w:val="none" w:sz="0" w:space="0" w:color="auto"/>
        <w:left w:val="none" w:sz="0" w:space="0" w:color="auto"/>
        <w:bottom w:val="none" w:sz="0" w:space="0" w:color="auto"/>
        <w:right w:val="none" w:sz="0" w:space="0" w:color="auto"/>
      </w:divBdr>
    </w:div>
    <w:div w:id="1568107489">
      <w:bodyDiv w:val="1"/>
      <w:marLeft w:val="0"/>
      <w:marRight w:val="0"/>
      <w:marTop w:val="0"/>
      <w:marBottom w:val="0"/>
      <w:divBdr>
        <w:top w:val="none" w:sz="0" w:space="0" w:color="auto"/>
        <w:left w:val="none" w:sz="0" w:space="0" w:color="auto"/>
        <w:bottom w:val="none" w:sz="0" w:space="0" w:color="auto"/>
        <w:right w:val="none" w:sz="0" w:space="0" w:color="auto"/>
      </w:divBdr>
    </w:div>
    <w:div w:id="1576432131">
      <w:bodyDiv w:val="1"/>
      <w:marLeft w:val="0"/>
      <w:marRight w:val="0"/>
      <w:marTop w:val="0"/>
      <w:marBottom w:val="0"/>
      <w:divBdr>
        <w:top w:val="none" w:sz="0" w:space="0" w:color="auto"/>
        <w:left w:val="none" w:sz="0" w:space="0" w:color="auto"/>
        <w:bottom w:val="none" w:sz="0" w:space="0" w:color="auto"/>
        <w:right w:val="none" w:sz="0" w:space="0" w:color="auto"/>
      </w:divBdr>
    </w:div>
    <w:div w:id="1587422457">
      <w:bodyDiv w:val="1"/>
      <w:marLeft w:val="0"/>
      <w:marRight w:val="0"/>
      <w:marTop w:val="0"/>
      <w:marBottom w:val="0"/>
      <w:divBdr>
        <w:top w:val="none" w:sz="0" w:space="0" w:color="auto"/>
        <w:left w:val="none" w:sz="0" w:space="0" w:color="auto"/>
        <w:bottom w:val="none" w:sz="0" w:space="0" w:color="auto"/>
        <w:right w:val="none" w:sz="0" w:space="0" w:color="auto"/>
      </w:divBdr>
    </w:div>
    <w:div w:id="1595826015">
      <w:bodyDiv w:val="1"/>
      <w:marLeft w:val="0"/>
      <w:marRight w:val="0"/>
      <w:marTop w:val="0"/>
      <w:marBottom w:val="0"/>
      <w:divBdr>
        <w:top w:val="none" w:sz="0" w:space="0" w:color="auto"/>
        <w:left w:val="none" w:sz="0" w:space="0" w:color="auto"/>
        <w:bottom w:val="none" w:sz="0" w:space="0" w:color="auto"/>
        <w:right w:val="none" w:sz="0" w:space="0" w:color="auto"/>
      </w:divBdr>
    </w:div>
    <w:div w:id="1599290479">
      <w:bodyDiv w:val="1"/>
      <w:marLeft w:val="0"/>
      <w:marRight w:val="0"/>
      <w:marTop w:val="0"/>
      <w:marBottom w:val="0"/>
      <w:divBdr>
        <w:top w:val="none" w:sz="0" w:space="0" w:color="auto"/>
        <w:left w:val="none" w:sz="0" w:space="0" w:color="auto"/>
        <w:bottom w:val="none" w:sz="0" w:space="0" w:color="auto"/>
        <w:right w:val="none" w:sz="0" w:space="0" w:color="auto"/>
      </w:divBdr>
    </w:div>
    <w:div w:id="1602488667">
      <w:bodyDiv w:val="1"/>
      <w:marLeft w:val="0"/>
      <w:marRight w:val="0"/>
      <w:marTop w:val="0"/>
      <w:marBottom w:val="0"/>
      <w:divBdr>
        <w:top w:val="none" w:sz="0" w:space="0" w:color="auto"/>
        <w:left w:val="none" w:sz="0" w:space="0" w:color="auto"/>
        <w:bottom w:val="none" w:sz="0" w:space="0" w:color="auto"/>
        <w:right w:val="none" w:sz="0" w:space="0" w:color="auto"/>
      </w:divBdr>
    </w:div>
    <w:div w:id="1604144920">
      <w:bodyDiv w:val="1"/>
      <w:marLeft w:val="0"/>
      <w:marRight w:val="0"/>
      <w:marTop w:val="0"/>
      <w:marBottom w:val="0"/>
      <w:divBdr>
        <w:top w:val="none" w:sz="0" w:space="0" w:color="auto"/>
        <w:left w:val="none" w:sz="0" w:space="0" w:color="auto"/>
        <w:bottom w:val="none" w:sz="0" w:space="0" w:color="auto"/>
        <w:right w:val="none" w:sz="0" w:space="0" w:color="auto"/>
      </w:divBdr>
    </w:div>
    <w:div w:id="1606110507">
      <w:bodyDiv w:val="1"/>
      <w:marLeft w:val="0"/>
      <w:marRight w:val="0"/>
      <w:marTop w:val="0"/>
      <w:marBottom w:val="0"/>
      <w:divBdr>
        <w:top w:val="none" w:sz="0" w:space="0" w:color="auto"/>
        <w:left w:val="none" w:sz="0" w:space="0" w:color="auto"/>
        <w:bottom w:val="none" w:sz="0" w:space="0" w:color="auto"/>
        <w:right w:val="none" w:sz="0" w:space="0" w:color="auto"/>
      </w:divBdr>
    </w:div>
    <w:div w:id="1608809326">
      <w:bodyDiv w:val="1"/>
      <w:marLeft w:val="0"/>
      <w:marRight w:val="0"/>
      <w:marTop w:val="0"/>
      <w:marBottom w:val="0"/>
      <w:divBdr>
        <w:top w:val="none" w:sz="0" w:space="0" w:color="auto"/>
        <w:left w:val="none" w:sz="0" w:space="0" w:color="auto"/>
        <w:bottom w:val="none" w:sz="0" w:space="0" w:color="auto"/>
        <w:right w:val="none" w:sz="0" w:space="0" w:color="auto"/>
      </w:divBdr>
    </w:div>
    <w:div w:id="1617983850">
      <w:bodyDiv w:val="1"/>
      <w:marLeft w:val="0"/>
      <w:marRight w:val="0"/>
      <w:marTop w:val="0"/>
      <w:marBottom w:val="0"/>
      <w:divBdr>
        <w:top w:val="none" w:sz="0" w:space="0" w:color="auto"/>
        <w:left w:val="none" w:sz="0" w:space="0" w:color="auto"/>
        <w:bottom w:val="none" w:sz="0" w:space="0" w:color="auto"/>
        <w:right w:val="none" w:sz="0" w:space="0" w:color="auto"/>
      </w:divBdr>
    </w:div>
    <w:div w:id="1618875253">
      <w:bodyDiv w:val="1"/>
      <w:marLeft w:val="0"/>
      <w:marRight w:val="0"/>
      <w:marTop w:val="0"/>
      <w:marBottom w:val="0"/>
      <w:divBdr>
        <w:top w:val="none" w:sz="0" w:space="0" w:color="auto"/>
        <w:left w:val="none" w:sz="0" w:space="0" w:color="auto"/>
        <w:bottom w:val="none" w:sz="0" w:space="0" w:color="auto"/>
        <w:right w:val="none" w:sz="0" w:space="0" w:color="auto"/>
      </w:divBdr>
    </w:div>
    <w:div w:id="1626421600">
      <w:bodyDiv w:val="1"/>
      <w:marLeft w:val="0"/>
      <w:marRight w:val="0"/>
      <w:marTop w:val="0"/>
      <w:marBottom w:val="0"/>
      <w:divBdr>
        <w:top w:val="none" w:sz="0" w:space="0" w:color="auto"/>
        <w:left w:val="none" w:sz="0" w:space="0" w:color="auto"/>
        <w:bottom w:val="none" w:sz="0" w:space="0" w:color="auto"/>
        <w:right w:val="none" w:sz="0" w:space="0" w:color="auto"/>
      </w:divBdr>
    </w:div>
    <w:div w:id="1636133459">
      <w:bodyDiv w:val="1"/>
      <w:marLeft w:val="0"/>
      <w:marRight w:val="0"/>
      <w:marTop w:val="0"/>
      <w:marBottom w:val="0"/>
      <w:divBdr>
        <w:top w:val="none" w:sz="0" w:space="0" w:color="auto"/>
        <w:left w:val="none" w:sz="0" w:space="0" w:color="auto"/>
        <w:bottom w:val="none" w:sz="0" w:space="0" w:color="auto"/>
        <w:right w:val="none" w:sz="0" w:space="0" w:color="auto"/>
      </w:divBdr>
    </w:div>
    <w:div w:id="1644432549">
      <w:bodyDiv w:val="1"/>
      <w:marLeft w:val="0"/>
      <w:marRight w:val="0"/>
      <w:marTop w:val="0"/>
      <w:marBottom w:val="0"/>
      <w:divBdr>
        <w:top w:val="none" w:sz="0" w:space="0" w:color="auto"/>
        <w:left w:val="none" w:sz="0" w:space="0" w:color="auto"/>
        <w:bottom w:val="none" w:sz="0" w:space="0" w:color="auto"/>
        <w:right w:val="none" w:sz="0" w:space="0" w:color="auto"/>
      </w:divBdr>
    </w:div>
    <w:div w:id="1655914833">
      <w:bodyDiv w:val="1"/>
      <w:marLeft w:val="0"/>
      <w:marRight w:val="0"/>
      <w:marTop w:val="0"/>
      <w:marBottom w:val="0"/>
      <w:divBdr>
        <w:top w:val="none" w:sz="0" w:space="0" w:color="auto"/>
        <w:left w:val="none" w:sz="0" w:space="0" w:color="auto"/>
        <w:bottom w:val="none" w:sz="0" w:space="0" w:color="auto"/>
        <w:right w:val="none" w:sz="0" w:space="0" w:color="auto"/>
      </w:divBdr>
    </w:div>
    <w:div w:id="1662080382">
      <w:bodyDiv w:val="1"/>
      <w:marLeft w:val="0"/>
      <w:marRight w:val="0"/>
      <w:marTop w:val="0"/>
      <w:marBottom w:val="0"/>
      <w:divBdr>
        <w:top w:val="none" w:sz="0" w:space="0" w:color="auto"/>
        <w:left w:val="none" w:sz="0" w:space="0" w:color="auto"/>
        <w:bottom w:val="none" w:sz="0" w:space="0" w:color="auto"/>
        <w:right w:val="none" w:sz="0" w:space="0" w:color="auto"/>
      </w:divBdr>
    </w:div>
    <w:div w:id="1673484720">
      <w:bodyDiv w:val="1"/>
      <w:marLeft w:val="0"/>
      <w:marRight w:val="0"/>
      <w:marTop w:val="0"/>
      <w:marBottom w:val="0"/>
      <w:divBdr>
        <w:top w:val="none" w:sz="0" w:space="0" w:color="auto"/>
        <w:left w:val="none" w:sz="0" w:space="0" w:color="auto"/>
        <w:bottom w:val="none" w:sz="0" w:space="0" w:color="auto"/>
        <w:right w:val="none" w:sz="0" w:space="0" w:color="auto"/>
      </w:divBdr>
    </w:div>
    <w:div w:id="1682583694">
      <w:bodyDiv w:val="1"/>
      <w:marLeft w:val="0"/>
      <w:marRight w:val="0"/>
      <w:marTop w:val="0"/>
      <w:marBottom w:val="0"/>
      <w:divBdr>
        <w:top w:val="none" w:sz="0" w:space="0" w:color="auto"/>
        <w:left w:val="none" w:sz="0" w:space="0" w:color="auto"/>
        <w:bottom w:val="none" w:sz="0" w:space="0" w:color="auto"/>
        <w:right w:val="none" w:sz="0" w:space="0" w:color="auto"/>
      </w:divBdr>
    </w:div>
    <w:div w:id="1702897389">
      <w:bodyDiv w:val="1"/>
      <w:marLeft w:val="0"/>
      <w:marRight w:val="0"/>
      <w:marTop w:val="0"/>
      <w:marBottom w:val="0"/>
      <w:divBdr>
        <w:top w:val="none" w:sz="0" w:space="0" w:color="auto"/>
        <w:left w:val="none" w:sz="0" w:space="0" w:color="auto"/>
        <w:bottom w:val="none" w:sz="0" w:space="0" w:color="auto"/>
        <w:right w:val="none" w:sz="0" w:space="0" w:color="auto"/>
      </w:divBdr>
    </w:div>
    <w:div w:id="1705010678">
      <w:bodyDiv w:val="1"/>
      <w:marLeft w:val="0"/>
      <w:marRight w:val="0"/>
      <w:marTop w:val="0"/>
      <w:marBottom w:val="0"/>
      <w:divBdr>
        <w:top w:val="none" w:sz="0" w:space="0" w:color="auto"/>
        <w:left w:val="none" w:sz="0" w:space="0" w:color="auto"/>
        <w:bottom w:val="none" w:sz="0" w:space="0" w:color="auto"/>
        <w:right w:val="none" w:sz="0" w:space="0" w:color="auto"/>
      </w:divBdr>
    </w:div>
    <w:div w:id="1717896156">
      <w:bodyDiv w:val="1"/>
      <w:marLeft w:val="0"/>
      <w:marRight w:val="0"/>
      <w:marTop w:val="0"/>
      <w:marBottom w:val="0"/>
      <w:divBdr>
        <w:top w:val="none" w:sz="0" w:space="0" w:color="auto"/>
        <w:left w:val="none" w:sz="0" w:space="0" w:color="auto"/>
        <w:bottom w:val="none" w:sz="0" w:space="0" w:color="auto"/>
        <w:right w:val="none" w:sz="0" w:space="0" w:color="auto"/>
      </w:divBdr>
    </w:div>
    <w:div w:id="1728988320">
      <w:bodyDiv w:val="1"/>
      <w:marLeft w:val="0"/>
      <w:marRight w:val="0"/>
      <w:marTop w:val="0"/>
      <w:marBottom w:val="0"/>
      <w:divBdr>
        <w:top w:val="none" w:sz="0" w:space="0" w:color="auto"/>
        <w:left w:val="none" w:sz="0" w:space="0" w:color="auto"/>
        <w:bottom w:val="none" w:sz="0" w:space="0" w:color="auto"/>
        <w:right w:val="none" w:sz="0" w:space="0" w:color="auto"/>
      </w:divBdr>
    </w:div>
    <w:div w:id="1731032558">
      <w:bodyDiv w:val="1"/>
      <w:marLeft w:val="0"/>
      <w:marRight w:val="0"/>
      <w:marTop w:val="0"/>
      <w:marBottom w:val="0"/>
      <w:divBdr>
        <w:top w:val="none" w:sz="0" w:space="0" w:color="auto"/>
        <w:left w:val="none" w:sz="0" w:space="0" w:color="auto"/>
        <w:bottom w:val="none" w:sz="0" w:space="0" w:color="auto"/>
        <w:right w:val="none" w:sz="0" w:space="0" w:color="auto"/>
      </w:divBdr>
    </w:div>
    <w:div w:id="1734309883">
      <w:bodyDiv w:val="1"/>
      <w:marLeft w:val="0"/>
      <w:marRight w:val="0"/>
      <w:marTop w:val="0"/>
      <w:marBottom w:val="0"/>
      <w:divBdr>
        <w:top w:val="none" w:sz="0" w:space="0" w:color="auto"/>
        <w:left w:val="none" w:sz="0" w:space="0" w:color="auto"/>
        <w:bottom w:val="none" w:sz="0" w:space="0" w:color="auto"/>
        <w:right w:val="none" w:sz="0" w:space="0" w:color="auto"/>
      </w:divBdr>
    </w:div>
    <w:div w:id="1736467695">
      <w:bodyDiv w:val="1"/>
      <w:marLeft w:val="0"/>
      <w:marRight w:val="0"/>
      <w:marTop w:val="0"/>
      <w:marBottom w:val="0"/>
      <w:divBdr>
        <w:top w:val="none" w:sz="0" w:space="0" w:color="auto"/>
        <w:left w:val="none" w:sz="0" w:space="0" w:color="auto"/>
        <w:bottom w:val="none" w:sz="0" w:space="0" w:color="auto"/>
        <w:right w:val="none" w:sz="0" w:space="0" w:color="auto"/>
      </w:divBdr>
    </w:div>
    <w:div w:id="1737167206">
      <w:bodyDiv w:val="1"/>
      <w:marLeft w:val="0"/>
      <w:marRight w:val="0"/>
      <w:marTop w:val="0"/>
      <w:marBottom w:val="0"/>
      <w:divBdr>
        <w:top w:val="none" w:sz="0" w:space="0" w:color="auto"/>
        <w:left w:val="none" w:sz="0" w:space="0" w:color="auto"/>
        <w:bottom w:val="none" w:sz="0" w:space="0" w:color="auto"/>
        <w:right w:val="none" w:sz="0" w:space="0" w:color="auto"/>
      </w:divBdr>
    </w:div>
    <w:div w:id="1739787456">
      <w:bodyDiv w:val="1"/>
      <w:marLeft w:val="0"/>
      <w:marRight w:val="0"/>
      <w:marTop w:val="0"/>
      <w:marBottom w:val="0"/>
      <w:divBdr>
        <w:top w:val="none" w:sz="0" w:space="0" w:color="auto"/>
        <w:left w:val="none" w:sz="0" w:space="0" w:color="auto"/>
        <w:bottom w:val="none" w:sz="0" w:space="0" w:color="auto"/>
        <w:right w:val="none" w:sz="0" w:space="0" w:color="auto"/>
      </w:divBdr>
    </w:div>
    <w:div w:id="1742559202">
      <w:bodyDiv w:val="1"/>
      <w:marLeft w:val="0"/>
      <w:marRight w:val="0"/>
      <w:marTop w:val="0"/>
      <w:marBottom w:val="0"/>
      <w:divBdr>
        <w:top w:val="none" w:sz="0" w:space="0" w:color="auto"/>
        <w:left w:val="none" w:sz="0" w:space="0" w:color="auto"/>
        <w:bottom w:val="none" w:sz="0" w:space="0" w:color="auto"/>
        <w:right w:val="none" w:sz="0" w:space="0" w:color="auto"/>
      </w:divBdr>
    </w:div>
    <w:div w:id="1756050951">
      <w:bodyDiv w:val="1"/>
      <w:marLeft w:val="0"/>
      <w:marRight w:val="0"/>
      <w:marTop w:val="0"/>
      <w:marBottom w:val="0"/>
      <w:divBdr>
        <w:top w:val="none" w:sz="0" w:space="0" w:color="auto"/>
        <w:left w:val="none" w:sz="0" w:space="0" w:color="auto"/>
        <w:bottom w:val="none" w:sz="0" w:space="0" w:color="auto"/>
        <w:right w:val="none" w:sz="0" w:space="0" w:color="auto"/>
      </w:divBdr>
    </w:div>
    <w:div w:id="1758401776">
      <w:bodyDiv w:val="1"/>
      <w:marLeft w:val="0"/>
      <w:marRight w:val="0"/>
      <w:marTop w:val="0"/>
      <w:marBottom w:val="0"/>
      <w:divBdr>
        <w:top w:val="none" w:sz="0" w:space="0" w:color="auto"/>
        <w:left w:val="none" w:sz="0" w:space="0" w:color="auto"/>
        <w:bottom w:val="none" w:sz="0" w:space="0" w:color="auto"/>
        <w:right w:val="none" w:sz="0" w:space="0" w:color="auto"/>
      </w:divBdr>
    </w:div>
    <w:div w:id="1770002004">
      <w:bodyDiv w:val="1"/>
      <w:marLeft w:val="0"/>
      <w:marRight w:val="0"/>
      <w:marTop w:val="0"/>
      <w:marBottom w:val="0"/>
      <w:divBdr>
        <w:top w:val="none" w:sz="0" w:space="0" w:color="auto"/>
        <w:left w:val="none" w:sz="0" w:space="0" w:color="auto"/>
        <w:bottom w:val="none" w:sz="0" w:space="0" w:color="auto"/>
        <w:right w:val="none" w:sz="0" w:space="0" w:color="auto"/>
      </w:divBdr>
    </w:div>
    <w:div w:id="1771242524">
      <w:bodyDiv w:val="1"/>
      <w:marLeft w:val="0"/>
      <w:marRight w:val="0"/>
      <w:marTop w:val="0"/>
      <w:marBottom w:val="0"/>
      <w:divBdr>
        <w:top w:val="none" w:sz="0" w:space="0" w:color="auto"/>
        <w:left w:val="none" w:sz="0" w:space="0" w:color="auto"/>
        <w:bottom w:val="none" w:sz="0" w:space="0" w:color="auto"/>
        <w:right w:val="none" w:sz="0" w:space="0" w:color="auto"/>
      </w:divBdr>
    </w:div>
    <w:div w:id="1780025008">
      <w:bodyDiv w:val="1"/>
      <w:marLeft w:val="0"/>
      <w:marRight w:val="0"/>
      <w:marTop w:val="0"/>
      <w:marBottom w:val="0"/>
      <w:divBdr>
        <w:top w:val="none" w:sz="0" w:space="0" w:color="auto"/>
        <w:left w:val="none" w:sz="0" w:space="0" w:color="auto"/>
        <w:bottom w:val="none" w:sz="0" w:space="0" w:color="auto"/>
        <w:right w:val="none" w:sz="0" w:space="0" w:color="auto"/>
      </w:divBdr>
    </w:div>
    <w:div w:id="1789280060">
      <w:bodyDiv w:val="1"/>
      <w:marLeft w:val="0"/>
      <w:marRight w:val="0"/>
      <w:marTop w:val="0"/>
      <w:marBottom w:val="0"/>
      <w:divBdr>
        <w:top w:val="none" w:sz="0" w:space="0" w:color="auto"/>
        <w:left w:val="none" w:sz="0" w:space="0" w:color="auto"/>
        <w:bottom w:val="none" w:sz="0" w:space="0" w:color="auto"/>
        <w:right w:val="none" w:sz="0" w:space="0" w:color="auto"/>
      </w:divBdr>
    </w:div>
    <w:div w:id="1801485678">
      <w:bodyDiv w:val="1"/>
      <w:marLeft w:val="0"/>
      <w:marRight w:val="0"/>
      <w:marTop w:val="0"/>
      <w:marBottom w:val="0"/>
      <w:divBdr>
        <w:top w:val="none" w:sz="0" w:space="0" w:color="auto"/>
        <w:left w:val="none" w:sz="0" w:space="0" w:color="auto"/>
        <w:bottom w:val="none" w:sz="0" w:space="0" w:color="auto"/>
        <w:right w:val="none" w:sz="0" w:space="0" w:color="auto"/>
      </w:divBdr>
    </w:div>
    <w:div w:id="1806193800">
      <w:bodyDiv w:val="1"/>
      <w:marLeft w:val="0"/>
      <w:marRight w:val="0"/>
      <w:marTop w:val="0"/>
      <w:marBottom w:val="0"/>
      <w:divBdr>
        <w:top w:val="none" w:sz="0" w:space="0" w:color="auto"/>
        <w:left w:val="none" w:sz="0" w:space="0" w:color="auto"/>
        <w:bottom w:val="none" w:sz="0" w:space="0" w:color="auto"/>
        <w:right w:val="none" w:sz="0" w:space="0" w:color="auto"/>
      </w:divBdr>
    </w:div>
    <w:div w:id="1809934866">
      <w:bodyDiv w:val="1"/>
      <w:marLeft w:val="0"/>
      <w:marRight w:val="0"/>
      <w:marTop w:val="0"/>
      <w:marBottom w:val="0"/>
      <w:divBdr>
        <w:top w:val="none" w:sz="0" w:space="0" w:color="auto"/>
        <w:left w:val="none" w:sz="0" w:space="0" w:color="auto"/>
        <w:bottom w:val="none" w:sz="0" w:space="0" w:color="auto"/>
        <w:right w:val="none" w:sz="0" w:space="0" w:color="auto"/>
      </w:divBdr>
    </w:div>
    <w:div w:id="1817604560">
      <w:bodyDiv w:val="1"/>
      <w:marLeft w:val="0"/>
      <w:marRight w:val="0"/>
      <w:marTop w:val="0"/>
      <w:marBottom w:val="0"/>
      <w:divBdr>
        <w:top w:val="none" w:sz="0" w:space="0" w:color="auto"/>
        <w:left w:val="none" w:sz="0" w:space="0" w:color="auto"/>
        <w:bottom w:val="none" w:sz="0" w:space="0" w:color="auto"/>
        <w:right w:val="none" w:sz="0" w:space="0" w:color="auto"/>
      </w:divBdr>
    </w:div>
    <w:div w:id="1836651196">
      <w:bodyDiv w:val="1"/>
      <w:marLeft w:val="0"/>
      <w:marRight w:val="0"/>
      <w:marTop w:val="0"/>
      <w:marBottom w:val="0"/>
      <w:divBdr>
        <w:top w:val="none" w:sz="0" w:space="0" w:color="auto"/>
        <w:left w:val="none" w:sz="0" w:space="0" w:color="auto"/>
        <w:bottom w:val="none" w:sz="0" w:space="0" w:color="auto"/>
        <w:right w:val="none" w:sz="0" w:space="0" w:color="auto"/>
      </w:divBdr>
    </w:div>
    <w:div w:id="1841120887">
      <w:bodyDiv w:val="1"/>
      <w:marLeft w:val="0"/>
      <w:marRight w:val="0"/>
      <w:marTop w:val="0"/>
      <w:marBottom w:val="0"/>
      <w:divBdr>
        <w:top w:val="none" w:sz="0" w:space="0" w:color="auto"/>
        <w:left w:val="none" w:sz="0" w:space="0" w:color="auto"/>
        <w:bottom w:val="none" w:sz="0" w:space="0" w:color="auto"/>
        <w:right w:val="none" w:sz="0" w:space="0" w:color="auto"/>
      </w:divBdr>
    </w:div>
    <w:div w:id="1847478455">
      <w:bodyDiv w:val="1"/>
      <w:marLeft w:val="0"/>
      <w:marRight w:val="0"/>
      <w:marTop w:val="0"/>
      <w:marBottom w:val="0"/>
      <w:divBdr>
        <w:top w:val="none" w:sz="0" w:space="0" w:color="auto"/>
        <w:left w:val="none" w:sz="0" w:space="0" w:color="auto"/>
        <w:bottom w:val="none" w:sz="0" w:space="0" w:color="auto"/>
        <w:right w:val="none" w:sz="0" w:space="0" w:color="auto"/>
      </w:divBdr>
    </w:div>
    <w:div w:id="1853834785">
      <w:bodyDiv w:val="1"/>
      <w:marLeft w:val="0"/>
      <w:marRight w:val="0"/>
      <w:marTop w:val="0"/>
      <w:marBottom w:val="0"/>
      <w:divBdr>
        <w:top w:val="none" w:sz="0" w:space="0" w:color="auto"/>
        <w:left w:val="none" w:sz="0" w:space="0" w:color="auto"/>
        <w:bottom w:val="none" w:sz="0" w:space="0" w:color="auto"/>
        <w:right w:val="none" w:sz="0" w:space="0" w:color="auto"/>
      </w:divBdr>
    </w:div>
    <w:div w:id="1856307883">
      <w:bodyDiv w:val="1"/>
      <w:marLeft w:val="0"/>
      <w:marRight w:val="0"/>
      <w:marTop w:val="0"/>
      <w:marBottom w:val="0"/>
      <w:divBdr>
        <w:top w:val="none" w:sz="0" w:space="0" w:color="auto"/>
        <w:left w:val="none" w:sz="0" w:space="0" w:color="auto"/>
        <w:bottom w:val="none" w:sz="0" w:space="0" w:color="auto"/>
        <w:right w:val="none" w:sz="0" w:space="0" w:color="auto"/>
      </w:divBdr>
    </w:div>
    <w:div w:id="1868568697">
      <w:bodyDiv w:val="1"/>
      <w:marLeft w:val="0"/>
      <w:marRight w:val="0"/>
      <w:marTop w:val="0"/>
      <w:marBottom w:val="0"/>
      <w:divBdr>
        <w:top w:val="none" w:sz="0" w:space="0" w:color="auto"/>
        <w:left w:val="none" w:sz="0" w:space="0" w:color="auto"/>
        <w:bottom w:val="none" w:sz="0" w:space="0" w:color="auto"/>
        <w:right w:val="none" w:sz="0" w:space="0" w:color="auto"/>
      </w:divBdr>
    </w:div>
    <w:div w:id="1888567475">
      <w:bodyDiv w:val="1"/>
      <w:marLeft w:val="0"/>
      <w:marRight w:val="0"/>
      <w:marTop w:val="0"/>
      <w:marBottom w:val="0"/>
      <w:divBdr>
        <w:top w:val="none" w:sz="0" w:space="0" w:color="auto"/>
        <w:left w:val="none" w:sz="0" w:space="0" w:color="auto"/>
        <w:bottom w:val="none" w:sz="0" w:space="0" w:color="auto"/>
        <w:right w:val="none" w:sz="0" w:space="0" w:color="auto"/>
      </w:divBdr>
    </w:div>
    <w:div w:id="1898203637">
      <w:bodyDiv w:val="1"/>
      <w:marLeft w:val="0"/>
      <w:marRight w:val="0"/>
      <w:marTop w:val="0"/>
      <w:marBottom w:val="0"/>
      <w:divBdr>
        <w:top w:val="none" w:sz="0" w:space="0" w:color="auto"/>
        <w:left w:val="none" w:sz="0" w:space="0" w:color="auto"/>
        <w:bottom w:val="none" w:sz="0" w:space="0" w:color="auto"/>
        <w:right w:val="none" w:sz="0" w:space="0" w:color="auto"/>
      </w:divBdr>
    </w:div>
    <w:div w:id="1910573429">
      <w:bodyDiv w:val="1"/>
      <w:marLeft w:val="0"/>
      <w:marRight w:val="0"/>
      <w:marTop w:val="0"/>
      <w:marBottom w:val="0"/>
      <w:divBdr>
        <w:top w:val="none" w:sz="0" w:space="0" w:color="auto"/>
        <w:left w:val="none" w:sz="0" w:space="0" w:color="auto"/>
        <w:bottom w:val="none" w:sz="0" w:space="0" w:color="auto"/>
        <w:right w:val="none" w:sz="0" w:space="0" w:color="auto"/>
      </w:divBdr>
    </w:div>
    <w:div w:id="1919822696">
      <w:bodyDiv w:val="1"/>
      <w:marLeft w:val="0"/>
      <w:marRight w:val="0"/>
      <w:marTop w:val="0"/>
      <w:marBottom w:val="0"/>
      <w:divBdr>
        <w:top w:val="none" w:sz="0" w:space="0" w:color="auto"/>
        <w:left w:val="none" w:sz="0" w:space="0" w:color="auto"/>
        <w:bottom w:val="none" w:sz="0" w:space="0" w:color="auto"/>
        <w:right w:val="none" w:sz="0" w:space="0" w:color="auto"/>
      </w:divBdr>
    </w:div>
    <w:div w:id="1926568811">
      <w:bodyDiv w:val="1"/>
      <w:marLeft w:val="0"/>
      <w:marRight w:val="0"/>
      <w:marTop w:val="0"/>
      <w:marBottom w:val="0"/>
      <w:divBdr>
        <w:top w:val="none" w:sz="0" w:space="0" w:color="auto"/>
        <w:left w:val="none" w:sz="0" w:space="0" w:color="auto"/>
        <w:bottom w:val="none" w:sz="0" w:space="0" w:color="auto"/>
        <w:right w:val="none" w:sz="0" w:space="0" w:color="auto"/>
      </w:divBdr>
    </w:div>
    <w:div w:id="1930238148">
      <w:bodyDiv w:val="1"/>
      <w:marLeft w:val="0"/>
      <w:marRight w:val="0"/>
      <w:marTop w:val="0"/>
      <w:marBottom w:val="0"/>
      <w:divBdr>
        <w:top w:val="none" w:sz="0" w:space="0" w:color="auto"/>
        <w:left w:val="none" w:sz="0" w:space="0" w:color="auto"/>
        <w:bottom w:val="none" w:sz="0" w:space="0" w:color="auto"/>
        <w:right w:val="none" w:sz="0" w:space="0" w:color="auto"/>
      </w:divBdr>
    </w:div>
    <w:div w:id="1948349751">
      <w:bodyDiv w:val="1"/>
      <w:marLeft w:val="0"/>
      <w:marRight w:val="0"/>
      <w:marTop w:val="0"/>
      <w:marBottom w:val="0"/>
      <w:divBdr>
        <w:top w:val="none" w:sz="0" w:space="0" w:color="auto"/>
        <w:left w:val="none" w:sz="0" w:space="0" w:color="auto"/>
        <w:bottom w:val="none" w:sz="0" w:space="0" w:color="auto"/>
        <w:right w:val="none" w:sz="0" w:space="0" w:color="auto"/>
      </w:divBdr>
    </w:div>
    <w:div w:id="1959527536">
      <w:bodyDiv w:val="1"/>
      <w:marLeft w:val="0"/>
      <w:marRight w:val="0"/>
      <w:marTop w:val="0"/>
      <w:marBottom w:val="0"/>
      <w:divBdr>
        <w:top w:val="none" w:sz="0" w:space="0" w:color="auto"/>
        <w:left w:val="none" w:sz="0" w:space="0" w:color="auto"/>
        <w:bottom w:val="none" w:sz="0" w:space="0" w:color="auto"/>
        <w:right w:val="none" w:sz="0" w:space="0" w:color="auto"/>
      </w:divBdr>
    </w:div>
    <w:div w:id="1961296983">
      <w:bodyDiv w:val="1"/>
      <w:marLeft w:val="0"/>
      <w:marRight w:val="0"/>
      <w:marTop w:val="0"/>
      <w:marBottom w:val="0"/>
      <w:divBdr>
        <w:top w:val="none" w:sz="0" w:space="0" w:color="auto"/>
        <w:left w:val="none" w:sz="0" w:space="0" w:color="auto"/>
        <w:bottom w:val="none" w:sz="0" w:space="0" w:color="auto"/>
        <w:right w:val="none" w:sz="0" w:space="0" w:color="auto"/>
      </w:divBdr>
    </w:div>
    <w:div w:id="1973359671">
      <w:bodyDiv w:val="1"/>
      <w:marLeft w:val="0"/>
      <w:marRight w:val="0"/>
      <w:marTop w:val="0"/>
      <w:marBottom w:val="0"/>
      <w:divBdr>
        <w:top w:val="none" w:sz="0" w:space="0" w:color="auto"/>
        <w:left w:val="none" w:sz="0" w:space="0" w:color="auto"/>
        <w:bottom w:val="none" w:sz="0" w:space="0" w:color="auto"/>
        <w:right w:val="none" w:sz="0" w:space="0" w:color="auto"/>
      </w:divBdr>
    </w:div>
    <w:div w:id="1978950491">
      <w:bodyDiv w:val="1"/>
      <w:marLeft w:val="0"/>
      <w:marRight w:val="0"/>
      <w:marTop w:val="0"/>
      <w:marBottom w:val="0"/>
      <w:divBdr>
        <w:top w:val="none" w:sz="0" w:space="0" w:color="auto"/>
        <w:left w:val="none" w:sz="0" w:space="0" w:color="auto"/>
        <w:bottom w:val="none" w:sz="0" w:space="0" w:color="auto"/>
        <w:right w:val="none" w:sz="0" w:space="0" w:color="auto"/>
      </w:divBdr>
    </w:div>
    <w:div w:id="1982465063">
      <w:bodyDiv w:val="1"/>
      <w:marLeft w:val="0"/>
      <w:marRight w:val="0"/>
      <w:marTop w:val="0"/>
      <w:marBottom w:val="0"/>
      <w:divBdr>
        <w:top w:val="none" w:sz="0" w:space="0" w:color="auto"/>
        <w:left w:val="none" w:sz="0" w:space="0" w:color="auto"/>
        <w:bottom w:val="none" w:sz="0" w:space="0" w:color="auto"/>
        <w:right w:val="none" w:sz="0" w:space="0" w:color="auto"/>
      </w:divBdr>
    </w:div>
    <w:div w:id="1996104980">
      <w:bodyDiv w:val="1"/>
      <w:marLeft w:val="0"/>
      <w:marRight w:val="0"/>
      <w:marTop w:val="0"/>
      <w:marBottom w:val="0"/>
      <w:divBdr>
        <w:top w:val="none" w:sz="0" w:space="0" w:color="auto"/>
        <w:left w:val="none" w:sz="0" w:space="0" w:color="auto"/>
        <w:bottom w:val="none" w:sz="0" w:space="0" w:color="auto"/>
        <w:right w:val="none" w:sz="0" w:space="0" w:color="auto"/>
      </w:divBdr>
    </w:div>
    <w:div w:id="2009865561">
      <w:bodyDiv w:val="1"/>
      <w:marLeft w:val="0"/>
      <w:marRight w:val="0"/>
      <w:marTop w:val="0"/>
      <w:marBottom w:val="0"/>
      <w:divBdr>
        <w:top w:val="none" w:sz="0" w:space="0" w:color="auto"/>
        <w:left w:val="none" w:sz="0" w:space="0" w:color="auto"/>
        <w:bottom w:val="none" w:sz="0" w:space="0" w:color="auto"/>
        <w:right w:val="none" w:sz="0" w:space="0" w:color="auto"/>
      </w:divBdr>
    </w:div>
    <w:div w:id="2016229246">
      <w:bodyDiv w:val="1"/>
      <w:marLeft w:val="0"/>
      <w:marRight w:val="0"/>
      <w:marTop w:val="0"/>
      <w:marBottom w:val="0"/>
      <w:divBdr>
        <w:top w:val="none" w:sz="0" w:space="0" w:color="auto"/>
        <w:left w:val="none" w:sz="0" w:space="0" w:color="auto"/>
        <w:bottom w:val="none" w:sz="0" w:space="0" w:color="auto"/>
        <w:right w:val="none" w:sz="0" w:space="0" w:color="auto"/>
      </w:divBdr>
    </w:div>
    <w:div w:id="2016416670">
      <w:bodyDiv w:val="1"/>
      <w:marLeft w:val="0"/>
      <w:marRight w:val="0"/>
      <w:marTop w:val="0"/>
      <w:marBottom w:val="0"/>
      <w:divBdr>
        <w:top w:val="none" w:sz="0" w:space="0" w:color="auto"/>
        <w:left w:val="none" w:sz="0" w:space="0" w:color="auto"/>
        <w:bottom w:val="none" w:sz="0" w:space="0" w:color="auto"/>
        <w:right w:val="none" w:sz="0" w:space="0" w:color="auto"/>
      </w:divBdr>
    </w:div>
    <w:div w:id="2017463530">
      <w:bodyDiv w:val="1"/>
      <w:marLeft w:val="0"/>
      <w:marRight w:val="0"/>
      <w:marTop w:val="0"/>
      <w:marBottom w:val="0"/>
      <w:divBdr>
        <w:top w:val="none" w:sz="0" w:space="0" w:color="auto"/>
        <w:left w:val="none" w:sz="0" w:space="0" w:color="auto"/>
        <w:bottom w:val="none" w:sz="0" w:space="0" w:color="auto"/>
        <w:right w:val="none" w:sz="0" w:space="0" w:color="auto"/>
      </w:divBdr>
    </w:div>
    <w:div w:id="2027831143">
      <w:bodyDiv w:val="1"/>
      <w:marLeft w:val="0"/>
      <w:marRight w:val="0"/>
      <w:marTop w:val="0"/>
      <w:marBottom w:val="0"/>
      <w:divBdr>
        <w:top w:val="none" w:sz="0" w:space="0" w:color="auto"/>
        <w:left w:val="none" w:sz="0" w:space="0" w:color="auto"/>
        <w:bottom w:val="none" w:sz="0" w:space="0" w:color="auto"/>
        <w:right w:val="none" w:sz="0" w:space="0" w:color="auto"/>
      </w:divBdr>
    </w:div>
    <w:div w:id="2033610998">
      <w:bodyDiv w:val="1"/>
      <w:marLeft w:val="0"/>
      <w:marRight w:val="0"/>
      <w:marTop w:val="0"/>
      <w:marBottom w:val="0"/>
      <w:divBdr>
        <w:top w:val="none" w:sz="0" w:space="0" w:color="auto"/>
        <w:left w:val="none" w:sz="0" w:space="0" w:color="auto"/>
        <w:bottom w:val="none" w:sz="0" w:space="0" w:color="auto"/>
        <w:right w:val="none" w:sz="0" w:space="0" w:color="auto"/>
      </w:divBdr>
    </w:div>
    <w:div w:id="2036035364">
      <w:bodyDiv w:val="1"/>
      <w:marLeft w:val="0"/>
      <w:marRight w:val="0"/>
      <w:marTop w:val="0"/>
      <w:marBottom w:val="0"/>
      <w:divBdr>
        <w:top w:val="none" w:sz="0" w:space="0" w:color="auto"/>
        <w:left w:val="none" w:sz="0" w:space="0" w:color="auto"/>
        <w:bottom w:val="none" w:sz="0" w:space="0" w:color="auto"/>
        <w:right w:val="none" w:sz="0" w:space="0" w:color="auto"/>
      </w:divBdr>
    </w:div>
    <w:div w:id="2040087587">
      <w:bodyDiv w:val="1"/>
      <w:marLeft w:val="0"/>
      <w:marRight w:val="0"/>
      <w:marTop w:val="0"/>
      <w:marBottom w:val="0"/>
      <w:divBdr>
        <w:top w:val="none" w:sz="0" w:space="0" w:color="auto"/>
        <w:left w:val="none" w:sz="0" w:space="0" w:color="auto"/>
        <w:bottom w:val="none" w:sz="0" w:space="0" w:color="auto"/>
        <w:right w:val="none" w:sz="0" w:space="0" w:color="auto"/>
      </w:divBdr>
    </w:div>
    <w:div w:id="2053505111">
      <w:bodyDiv w:val="1"/>
      <w:marLeft w:val="0"/>
      <w:marRight w:val="0"/>
      <w:marTop w:val="0"/>
      <w:marBottom w:val="0"/>
      <w:divBdr>
        <w:top w:val="none" w:sz="0" w:space="0" w:color="auto"/>
        <w:left w:val="none" w:sz="0" w:space="0" w:color="auto"/>
        <w:bottom w:val="none" w:sz="0" w:space="0" w:color="auto"/>
        <w:right w:val="none" w:sz="0" w:space="0" w:color="auto"/>
      </w:divBdr>
    </w:div>
    <w:div w:id="2055693191">
      <w:bodyDiv w:val="1"/>
      <w:marLeft w:val="0"/>
      <w:marRight w:val="0"/>
      <w:marTop w:val="0"/>
      <w:marBottom w:val="0"/>
      <w:divBdr>
        <w:top w:val="none" w:sz="0" w:space="0" w:color="auto"/>
        <w:left w:val="none" w:sz="0" w:space="0" w:color="auto"/>
        <w:bottom w:val="none" w:sz="0" w:space="0" w:color="auto"/>
        <w:right w:val="none" w:sz="0" w:space="0" w:color="auto"/>
      </w:divBdr>
    </w:div>
    <w:div w:id="2060743266">
      <w:bodyDiv w:val="1"/>
      <w:marLeft w:val="0"/>
      <w:marRight w:val="0"/>
      <w:marTop w:val="0"/>
      <w:marBottom w:val="0"/>
      <w:divBdr>
        <w:top w:val="none" w:sz="0" w:space="0" w:color="auto"/>
        <w:left w:val="none" w:sz="0" w:space="0" w:color="auto"/>
        <w:bottom w:val="none" w:sz="0" w:space="0" w:color="auto"/>
        <w:right w:val="none" w:sz="0" w:space="0" w:color="auto"/>
      </w:divBdr>
    </w:div>
    <w:div w:id="2062903123">
      <w:bodyDiv w:val="1"/>
      <w:marLeft w:val="0"/>
      <w:marRight w:val="0"/>
      <w:marTop w:val="0"/>
      <w:marBottom w:val="0"/>
      <w:divBdr>
        <w:top w:val="none" w:sz="0" w:space="0" w:color="auto"/>
        <w:left w:val="none" w:sz="0" w:space="0" w:color="auto"/>
        <w:bottom w:val="none" w:sz="0" w:space="0" w:color="auto"/>
        <w:right w:val="none" w:sz="0" w:space="0" w:color="auto"/>
      </w:divBdr>
    </w:div>
    <w:div w:id="2064212865">
      <w:bodyDiv w:val="1"/>
      <w:marLeft w:val="0"/>
      <w:marRight w:val="0"/>
      <w:marTop w:val="0"/>
      <w:marBottom w:val="0"/>
      <w:divBdr>
        <w:top w:val="none" w:sz="0" w:space="0" w:color="auto"/>
        <w:left w:val="none" w:sz="0" w:space="0" w:color="auto"/>
        <w:bottom w:val="none" w:sz="0" w:space="0" w:color="auto"/>
        <w:right w:val="none" w:sz="0" w:space="0" w:color="auto"/>
      </w:divBdr>
    </w:div>
    <w:div w:id="2065329333">
      <w:bodyDiv w:val="1"/>
      <w:marLeft w:val="0"/>
      <w:marRight w:val="0"/>
      <w:marTop w:val="0"/>
      <w:marBottom w:val="0"/>
      <w:divBdr>
        <w:top w:val="none" w:sz="0" w:space="0" w:color="auto"/>
        <w:left w:val="none" w:sz="0" w:space="0" w:color="auto"/>
        <w:bottom w:val="none" w:sz="0" w:space="0" w:color="auto"/>
        <w:right w:val="none" w:sz="0" w:space="0" w:color="auto"/>
      </w:divBdr>
    </w:div>
    <w:div w:id="2070688450">
      <w:bodyDiv w:val="1"/>
      <w:marLeft w:val="0"/>
      <w:marRight w:val="0"/>
      <w:marTop w:val="0"/>
      <w:marBottom w:val="0"/>
      <w:divBdr>
        <w:top w:val="none" w:sz="0" w:space="0" w:color="auto"/>
        <w:left w:val="none" w:sz="0" w:space="0" w:color="auto"/>
        <w:bottom w:val="none" w:sz="0" w:space="0" w:color="auto"/>
        <w:right w:val="none" w:sz="0" w:space="0" w:color="auto"/>
      </w:divBdr>
    </w:div>
    <w:div w:id="2075352995">
      <w:bodyDiv w:val="1"/>
      <w:marLeft w:val="0"/>
      <w:marRight w:val="0"/>
      <w:marTop w:val="0"/>
      <w:marBottom w:val="0"/>
      <w:divBdr>
        <w:top w:val="none" w:sz="0" w:space="0" w:color="auto"/>
        <w:left w:val="none" w:sz="0" w:space="0" w:color="auto"/>
        <w:bottom w:val="none" w:sz="0" w:space="0" w:color="auto"/>
        <w:right w:val="none" w:sz="0" w:space="0" w:color="auto"/>
      </w:divBdr>
    </w:div>
    <w:div w:id="2079093296">
      <w:bodyDiv w:val="1"/>
      <w:marLeft w:val="0"/>
      <w:marRight w:val="0"/>
      <w:marTop w:val="0"/>
      <w:marBottom w:val="0"/>
      <w:divBdr>
        <w:top w:val="none" w:sz="0" w:space="0" w:color="auto"/>
        <w:left w:val="none" w:sz="0" w:space="0" w:color="auto"/>
        <w:bottom w:val="none" w:sz="0" w:space="0" w:color="auto"/>
        <w:right w:val="none" w:sz="0" w:space="0" w:color="auto"/>
      </w:divBdr>
    </w:div>
    <w:div w:id="2089305499">
      <w:bodyDiv w:val="1"/>
      <w:marLeft w:val="0"/>
      <w:marRight w:val="0"/>
      <w:marTop w:val="0"/>
      <w:marBottom w:val="0"/>
      <w:divBdr>
        <w:top w:val="none" w:sz="0" w:space="0" w:color="auto"/>
        <w:left w:val="none" w:sz="0" w:space="0" w:color="auto"/>
        <w:bottom w:val="none" w:sz="0" w:space="0" w:color="auto"/>
        <w:right w:val="none" w:sz="0" w:space="0" w:color="auto"/>
      </w:divBdr>
    </w:div>
    <w:div w:id="2094430439">
      <w:bodyDiv w:val="1"/>
      <w:marLeft w:val="0"/>
      <w:marRight w:val="0"/>
      <w:marTop w:val="0"/>
      <w:marBottom w:val="0"/>
      <w:divBdr>
        <w:top w:val="none" w:sz="0" w:space="0" w:color="auto"/>
        <w:left w:val="none" w:sz="0" w:space="0" w:color="auto"/>
        <w:bottom w:val="none" w:sz="0" w:space="0" w:color="auto"/>
        <w:right w:val="none" w:sz="0" w:space="0" w:color="auto"/>
      </w:divBdr>
    </w:div>
    <w:div w:id="2099977211">
      <w:bodyDiv w:val="1"/>
      <w:marLeft w:val="0"/>
      <w:marRight w:val="0"/>
      <w:marTop w:val="0"/>
      <w:marBottom w:val="0"/>
      <w:divBdr>
        <w:top w:val="none" w:sz="0" w:space="0" w:color="auto"/>
        <w:left w:val="none" w:sz="0" w:space="0" w:color="auto"/>
        <w:bottom w:val="none" w:sz="0" w:space="0" w:color="auto"/>
        <w:right w:val="none" w:sz="0" w:space="0" w:color="auto"/>
      </w:divBdr>
    </w:div>
    <w:div w:id="2100447942">
      <w:bodyDiv w:val="1"/>
      <w:marLeft w:val="0"/>
      <w:marRight w:val="0"/>
      <w:marTop w:val="0"/>
      <w:marBottom w:val="0"/>
      <w:divBdr>
        <w:top w:val="none" w:sz="0" w:space="0" w:color="auto"/>
        <w:left w:val="none" w:sz="0" w:space="0" w:color="auto"/>
        <w:bottom w:val="none" w:sz="0" w:space="0" w:color="auto"/>
        <w:right w:val="none" w:sz="0" w:space="0" w:color="auto"/>
      </w:divBdr>
    </w:div>
    <w:div w:id="2102215793">
      <w:bodyDiv w:val="1"/>
      <w:marLeft w:val="0"/>
      <w:marRight w:val="0"/>
      <w:marTop w:val="0"/>
      <w:marBottom w:val="0"/>
      <w:divBdr>
        <w:top w:val="none" w:sz="0" w:space="0" w:color="auto"/>
        <w:left w:val="none" w:sz="0" w:space="0" w:color="auto"/>
        <w:bottom w:val="none" w:sz="0" w:space="0" w:color="auto"/>
        <w:right w:val="none" w:sz="0" w:space="0" w:color="auto"/>
      </w:divBdr>
    </w:div>
    <w:div w:id="2105151252">
      <w:bodyDiv w:val="1"/>
      <w:marLeft w:val="0"/>
      <w:marRight w:val="0"/>
      <w:marTop w:val="0"/>
      <w:marBottom w:val="0"/>
      <w:divBdr>
        <w:top w:val="none" w:sz="0" w:space="0" w:color="auto"/>
        <w:left w:val="none" w:sz="0" w:space="0" w:color="auto"/>
        <w:bottom w:val="none" w:sz="0" w:space="0" w:color="auto"/>
        <w:right w:val="none" w:sz="0" w:space="0" w:color="auto"/>
      </w:divBdr>
    </w:div>
    <w:div w:id="2111508950">
      <w:bodyDiv w:val="1"/>
      <w:marLeft w:val="0"/>
      <w:marRight w:val="0"/>
      <w:marTop w:val="0"/>
      <w:marBottom w:val="0"/>
      <w:divBdr>
        <w:top w:val="none" w:sz="0" w:space="0" w:color="auto"/>
        <w:left w:val="none" w:sz="0" w:space="0" w:color="auto"/>
        <w:bottom w:val="none" w:sz="0" w:space="0" w:color="auto"/>
        <w:right w:val="none" w:sz="0" w:space="0" w:color="auto"/>
      </w:divBdr>
    </w:div>
    <w:div w:id="2114468482">
      <w:bodyDiv w:val="1"/>
      <w:marLeft w:val="0"/>
      <w:marRight w:val="0"/>
      <w:marTop w:val="0"/>
      <w:marBottom w:val="0"/>
      <w:divBdr>
        <w:top w:val="none" w:sz="0" w:space="0" w:color="auto"/>
        <w:left w:val="none" w:sz="0" w:space="0" w:color="auto"/>
        <w:bottom w:val="none" w:sz="0" w:space="0" w:color="auto"/>
        <w:right w:val="none" w:sz="0" w:space="0" w:color="auto"/>
      </w:divBdr>
    </w:div>
    <w:div w:id="2116047532">
      <w:bodyDiv w:val="1"/>
      <w:marLeft w:val="0"/>
      <w:marRight w:val="0"/>
      <w:marTop w:val="0"/>
      <w:marBottom w:val="0"/>
      <w:divBdr>
        <w:top w:val="none" w:sz="0" w:space="0" w:color="auto"/>
        <w:left w:val="none" w:sz="0" w:space="0" w:color="auto"/>
        <w:bottom w:val="none" w:sz="0" w:space="0" w:color="auto"/>
        <w:right w:val="none" w:sz="0" w:space="0" w:color="auto"/>
      </w:divBdr>
    </w:div>
    <w:div w:id="2120832518">
      <w:bodyDiv w:val="1"/>
      <w:marLeft w:val="0"/>
      <w:marRight w:val="0"/>
      <w:marTop w:val="0"/>
      <w:marBottom w:val="0"/>
      <w:divBdr>
        <w:top w:val="none" w:sz="0" w:space="0" w:color="auto"/>
        <w:left w:val="none" w:sz="0" w:space="0" w:color="auto"/>
        <w:bottom w:val="none" w:sz="0" w:space="0" w:color="auto"/>
        <w:right w:val="none" w:sz="0" w:space="0" w:color="auto"/>
      </w:divBdr>
    </w:div>
    <w:div w:id="212403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72A2A-BF33-49B1-9B73-8A9774910A7E}">
  <ds:schemaRefs>
    <ds:schemaRef ds:uri="http://schemas.openxmlformats.org/officeDocument/2006/bibliography"/>
  </ds:schemaRefs>
</ds:datastoreItem>
</file>

<file path=customXml/itemProps2.xml><?xml version="1.0" encoding="utf-8"?>
<ds:datastoreItem xmlns:ds="http://schemas.openxmlformats.org/officeDocument/2006/customXml" ds:itemID="{211A4BDF-EE4A-4D4C-8026-5C50B7868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2242</TotalTime>
  <Pages>13</Pages>
  <Words>2648</Words>
  <Characters>15100</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dc:creator>
  <cp:lastModifiedBy>1</cp:lastModifiedBy>
  <cp:revision>46</cp:revision>
  <cp:lastPrinted>2021-07-07T08:15:00Z</cp:lastPrinted>
  <dcterms:created xsi:type="dcterms:W3CDTF">2023-04-11T15:54:00Z</dcterms:created>
  <dcterms:modified xsi:type="dcterms:W3CDTF">2023-05-05T05:10:00Z</dcterms:modified>
</cp:coreProperties>
</file>